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1A1" w14:textId="52DE2F88" w:rsidR="00012693" w:rsidRPr="006550A6" w:rsidRDefault="00905BF1" w:rsidP="00905BF1">
      <w:pPr>
        <w:jc w:val="center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rFonts w:ascii="Hurme Geometric Sans 1" w:hAnsi="Hurme Geometric Sans 1" w:cs="Times New Roman"/>
          <w:b/>
          <w:sz w:val="24"/>
          <w:szCs w:val="24"/>
        </w:rPr>
        <w:t xml:space="preserve">Tamamlanan </w:t>
      </w:r>
      <w:r w:rsidR="00012693" w:rsidRPr="006550A6">
        <w:rPr>
          <w:rFonts w:ascii="Hurme Geometric Sans 1" w:hAnsi="Hurme Geometric Sans 1" w:cs="Times New Roman"/>
          <w:b/>
          <w:sz w:val="24"/>
          <w:szCs w:val="24"/>
        </w:rPr>
        <w:t>PUKO</w:t>
      </w:r>
      <w:r>
        <w:rPr>
          <w:rFonts w:ascii="Hurme Geometric Sans 1" w:hAnsi="Hurme Geometric Sans 1" w:cs="Times New Roman"/>
          <w:b/>
          <w:sz w:val="24"/>
          <w:szCs w:val="24"/>
        </w:rPr>
        <w:t xml:space="preserve"> Çevrimi Örnekleri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6"/>
        <w:gridCol w:w="2131"/>
        <w:gridCol w:w="2134"/>
        <w:gridCol w:w="2126"/>
        <w:gridCol w:w="2125"/>
      </w:tblGrid>
      <w:tr w:rsidR="002F12B0" w:rsidRPr="006550A6" w14:paraId="033B06CE" w14:textId="77777777" w:rsidTr="00CF4F35">
        <w:tc>
          <w:tcPr>
            <w:tcW w:w="546" w:type="dxa"/>
          </w:tcPr>
          <w:p w14:paraId="56304A6E" w14:textId="77777777" w:rsidR="0064695F" w:rsidRPr="006550A6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131" w:type="dxa"/>
          </w:tcPr>
          <w:p w14:paraId="15A437F4" w14:textId="153DD6F3" w:rsidR="0064695F" w:rsidRPr="006550A6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Planla</w:t>
            </w:r>
            <w:r w:rsidR="00F26D37"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nan</w:t>
            </w:r>
          </w:p>
        </w:tc>
        <w:tc>
          <w:tcPr>
            <w:tcW w:w="2134" w:type="dxa"/>
          </w:tcPr>
          <w:p w14:paraId="580344E2" w14:textId="70FC88F0" w:rsidR="0064695F" w:rsidRPr="006550A6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Uygula</w:t>
            </w:r>
            <w:r w:rsidR="00F26D37"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nan</w:t>
            </w:r>
          </w:p>
        </w:tc>
        <w:tc>
          <w:tcPr>
            <w:tcW w:w="2126" w:type="dxa"/>
          </w:tcPr>
          <w:p w14:paraId="1076899E" w14:textId="77777777" w:rsidR="0064695F" w:rsidRPr="006550A6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Kontrol</w:t>
            </w:r>
          </w:p>
        </w:tc>
        <w:tc>
          <w:tcPr>
            <w:tcW w:w="2125" w:type="dxa"/>
          </w:tcPr>
          <w:p w14:paraId="2E8A1B03" w14:textId="77777777" w:rsidR="0064695F" w:rsidRPr="006550A6" w:rsidRDefault="0064695F" w:rsidP="0064695F">
            <w:pPr>
              <w:jc w:val="center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Önlem</w:t>
            </w:r>
          </w:p>
        </w:tc>
      </w:tr>
      <w:tr w:rsidR="002F12B0" w:rsidRPr="006550A6" w14:paraId="3D2F7724" w14:textId="77777777" w:rsidTr="00CF4F35">
        <w:tc>
          <w:tcPr>
            <w:tcW w:w="546" w:type="dxa"/>
          </w:tcPr>
          <w:p w14:paraId="0A80AF9B" w14:textId="77777777" w:rsidR="0064695F" w:rsidRPr="006550A6" w:rsidRDefault="0064695F" w:rsidP="00012693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14:paraId="05DD8B95" w14:textId="256C5A24" w:rsidR="0064695F" w:rsidRPr="006550A6" w:rsidRDefault="00B42654" w:rsidP="00012693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>KTÜ</w:t>
            </w:r>
            <w:r w:rsidR="00BC5BC5">
              <w:rPr>
                <w:rFonts w:ascii="Hurme Geometric Sans 1" w:hAnsi="Hurme Geometric Sans 1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TTM’nin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faaliyetleri ve duyurularının daha fazla akademisyene ulaştırılması</w:t>
            </w:r>
            <w:r w:rsidR="00266308">
              <w:rPr>
                <w:rFonts w:ascii="Hurme Geometric Sans 1" w:hAnsi="Hurme Geometric Sans 1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4" w:type="dxa"/>
          </w:tcPr>
          <w:p w14:paraId="1F407510" w14:textId="73B39C2B" w:rsidR="0064695F" w:rsidRPr="006550A6" w:rsidRDefault="00B42654" w:rsidP="002F12B0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Web sayfası, sosyal medya hesapları vasıtası ile duyurular yapılmaktadır. </w:t>
            </w:r>
          </w:p>
        </w:tc>
        <w:tc>
          <w:tcPr>
            <w:tcW w:w="2126" w:type="dxa"/>
          </w:tcPr>
          <w:p w14:paraId="06D7BC43" w14:textId="26F706FA" w:rsidR="0064695F" w:rsidRPr="006550A6" w:rsidRDefault="007712D5" w:rsidP="00012693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Planlanan etkinliklere katılımın az olması, bazı akademisyenlerin etkinliklerden haberdar olmadıklarını belirtmişlerdir.  </w:t>
            </w:r>
          </w:p>
        </w:tc>
        <w:tc>
          <w:tcPr>
            <w:tcW w:w="2125" w:type="dxa"/>
          </w:tcPr>
          <w:p w14:paraId="1D5E13EF" w14:textId="6FE37870" w:rsidR="0064695F" w:rsidRPr="006550A6" w:rsidRDefault="00B42654" w:rsidP="00012693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KTÜ TTM irtibat grubu sisteminin oluşturulması ile üniversitedeki her bölümden 1 kişinin yetkili kılınarak TTM faaliyetlerinin ilgili bölümdeki akademisyenlere duyurulması sağlanmaktadır.  </w:t>
            </w:r>
          </w:p>
        </w:tc>
      </w:tr>
      <w:tr w:rsidR="00266308" w:rsidRPr="006550A6" w14:paraId="402BE751" w14:textId="77777777" w:rsidTr="00CF4F35">
        <w:tc>
          <w:tcPr>
            <w:tcW w:w="546" w:type="dxa"/>
          </w:tcPr>
          <w:p w14:paraId="60FA6636" w14:textId="77777777" w:rsidR="00266308" w:rsidRPr="006550A6" w:rsidRDefault="00266308" w:rsidP="00266308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 w:rsidRPr="006550A6">
              <w:rPr>
                <w:rFonts w:ascii="Hurme Geometric Sans 1" w:hAnsi="Hurme Geometric Sans 1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14:paraId="0130000F" w14:textId="33E1712D" w:rsidR="00266308" w:rsidRPr="006550A6" w:rsidRDefault="00BC5BC5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KTÜ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TTM’nin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faaliyetleri ve duyurularının daha fazla paydaşa ulaştırılması</w:t>
            </w:r>
          </w:p>
        </w:tc>
        <w:tc>
          <w:tcPr>
            <w:tcW w:w="2134" w:type="dxa"/>
          </w:tcPr>
          <w:p w14:paraId="297EFC25" w14:textId="0006734C" w:rsidR="00266308" w:rsidRPr="006550A6" w:rsidRDefault="00313914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Aylık olarak yayınlanan bülten eposta olarak bütün akademisyenlere ve paydaşlara iletilmektedir. </w:t>
            </w:r>
          </w:p>
        </w:tc>
        <w:tc>
          <w:tcPr>
            <w:tcW w:w="2126" w:type="dxa"/>
          </w:tcPr>
          <w:p w14:paraId="079BCFDE" w14:textId="0FF666C2" w:rsidR="00266308" w:rsidRPr="006550A6" w:rsidRDefault="00313914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Alınan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websayfası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analitik raporlarına göre KTÜ TTM e-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bülten’in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yeterince okunmadığı gözlemlenmiştir.</w:t>
            </w:r>
          </w:p>
        </w:tc>
        <w:tc>
          <w:tcPr>
            <w:tcW w:w="2125" w:type="dxa"/>
          </w:tcPr>
          <w:p w14:paraId="7F822E01" w14:textId="11E0707E" w:rsidR="00266308" w:rsidRPr="006550A6" w:rsidRDefault="00313914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Faaliyetlerin ve dolayısı ile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bülten’in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ve daha fazla kişiye ulaştırılması için video bülten sistemine geçilmiştir.</w:t>
            </w:r>
          </w:p>
        </w:tc>
      </w:tr>
      <w:tr w:rsidR="00506779" w:rsidRPr="006550A6" w14:paraId="5996A541" w14:textId="77777777" w:rsidTr="00CF4F35">
        <w:tc>
          <w:tcPr>
            <w:tcW w:w="546" w:type="dxa"/>
          </w:tcPr>
          <w:p w14:paraId="24B2838C" w14:textId="034E9A84" w:rsidR="00506779" w:rsidRPr="006550A6" w:rsidRDefault="00506779" w:rsidP="00266308">
            <w:pPr>
              <w:jc w:val="both"/>
              <w:rPr>
                <w:rFonts w:ascii="Hurme Geometric Sans 1" w:hAnsi="Hurme Geometric Sans 1" w:cs="Times New Roman"/>
                <w:b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1" w:type="dxa"/>
          </w:tcPr>
          <w:p w14:paraId="6F6D50CC" w14:textId="2FAB1E14" w:rsidR="00506779" w:rsidRDefault="00506779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KTÜ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TTM’nin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temas kurduğu kişileri/kurumları kayıt altına alması</w:t>
            </w:r>
          </w:p>
        </w:tc>
        <w:tc>
          <w:tcPr>
            <w:tcW w:w="2134" w:type="dxa"/>
          </w:tcPr>
          <w:p w14:paraId="4FC19220" w14:textId="17F28F0C" w:rsidR="00506779" w:rsidRDefault="00506779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Mevcut durumda görüşme gerçekleştirilen kişiler ilgili modül personelleri tarafından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dosyasına kaydedilmektedir.</w:t>
            </w:r>
          </w:p>
        </w:tc>
        <w:tc>
          <w:tcPr>
            <w:tcW w:w="2126" w:type="dxa"/>
          </w:tcPr>
          <w:p w14:paraId="500FC4BE" w14:textId="357E0E43" w:rsidR="00506779" w:rsidRDefault="00506779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Bazı durumlarda ilgili modüllerin temas kurulan kişileri kendi süreçleri için kaydettiği, </w:t>
            </w:r>
            <w:r w:rsidR="00085B63">
              <w:rPr>
                <w:rFonts w:ascii="Hurme Geometric Sans 1" w:hAnsi="Hurme Geometric Sans 1" w:cs="Times New Roman"/>
                <w:sz w:val="24"/>
                <w:szCs w:val="24"/>
              </w:rPr>
              <w:t>bülten, duyuru</w:t>
            </w: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vb. iletimi için sürekli güncellenmesi ihtiyacı ortaya çıkmıştır.</w:t>
            </w:r>
          </w:p>
        </w:tc>
        <w:tc>
          <w:tcPr>
            <w:tcW w:w="2125" w:type="dxa"/>
          </w:tcPr>
          <w:p w14:paraId="07FB952D" w14:textId="77C05354" w:rsidR="00506779" w:rsidRDefault="00506779" w:rsidP="00266308">
            <w:pPr>
              <w:jc w:val="both"/>
              <w:rPr>
                <w:rFonts w:ascii="Hurme Geometric Sans 1" w:hAnsi="Hurme Geometric Sans 1" w:cs="Times New Roman"/>
                <w:sz w:val="24"/>
                <w:szCs w:val="24"/>
              </w:rPr>
            </w:pPr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KTÜ </w:t>
            </w:r>
            <w:proofErr w:type="spellStart"/>
            <w:r>
              <w:rPr>
                <w:rFonts w:ascii="Hurme Geometric Sans 1" w:hAnsi="Hurme Geometric Sans 1" w:cs="Times New Roman"/>
                <w:sz w:val="24"/>
                <w:szCs w:val="24"/>
              </w:rPr>
              <w:t>TTM’nin</w:t>
            </w:r>
            <w:proofErr w:type="spellEnd"/>
            <w:r>
              <w:rPr>
                <w:rFonts w:ascii="Hurme Geometric Sans 1" w:hAnsi="Hurme Geometric Sans 1" w:cs="Times New Roman"/>
                <w:sz w:val="24"/>
                <w:szCs w:val="24"/>
              </w:rPr>
              <w:t xml:space="preserve"> süreçlerinin yönetildiği ve raporlandığı KTÜ TTM VY yazılımına ayrı bir bölüm eklenme çalışmaları başlatılmış, böylece hem mükerrer çalışmaların önüne geçilmiş hem de görüşülen kişi/kurumların sisteme dâhiliyeleri sağlanmıştır. </w:t>
            </w:r>
          </w:p>
        </w:tc>
      </w:tr>
    </w:tbl>
    <w:p w14:paraId="2CA96038" w14:textId="57A841E8" w:rsidR="00012693" w:rsidRDefault="00012693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3874ACBB" w14:textId="717A9C2F" w:rsidR="002A359F" w:rsidRDefault="002A359F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50DC7C0D" w14:textId="1B27B9AB" w:rsidR="00A4044B" w:rsidRDefault="00A4044B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5E0A8380" w14:textId="5463B00C" w:rsidR="00A4044B" w:rsidRDefault="00A4044B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0F65A171" w14:textId="48EF20CD" w:rsidR="00A4044B" w:rsidRDefault="00A4044B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18CA2D85" w14:textId="77777777" w:rsidR="00A4044B" w:rsidRDefault="00A4044B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3D26D5BF" w14:textId="3742DE21" w:rsidR="006F3967" w:rsidRPr="006F3967" w:rsidRDefault="006F3967" w:rsidP="00012693">
      <w:pPr>
        <w:jc w:val="both"/>
        <w:rPr>
          <w:rFonts w:ascii="Hurme Geometric Sans 1" w:hAnsi="Hurme Geometric Sans 1" w:cs="Times New Roman"/>
          <w:b/>
          <w:sz w:val="24"/>
          <w:szCs w:val="24"/>
        </w:rPr>
      </w:pPr>
      <w:r w:rsidRPr="006F3967">
        <w:rPr>
          <w:rFonts w:ascii="Hurme Geometric Sans 1" w:hAnsi="Hurme Geometric Sans 1" w:cs="Times New Roman"/>
          <w:b/>
          <w:sz w:val="24"/>
          <w:szCs w:val="24"/>
        </w:rPr>
        <w:lastRenderedPageBreak/>
        <w:t>1.</w:t>
      </w:r>
    </w:p>
    <w:p w14:paraId="54D9EAEB" w14:textId="7F554D55" w:rsidR="002A359F" w:rsidRDefault="00A1460E" w:rsidP="00A1460E">
      <w:pPr>
        <w:jc w:val="center"/>
        <w:rPr>
          <w:rFonts w:ascii="Hurme Geometric Sans 1" w:hAnsi="Hurme Geometric Sans 1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06849F7F" wp14:editId="66857526">
            <wp:extent cx="5105400" cy="34379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5648" cy="344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71B5" w14:textId="4601D76B" w:rsidR="008E4134" w:rsidRDefault="008E4134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4F8897F8" w14:textId="5DE68C05" w:rsidR="006F3967" w:rsidRDefault="006F3967" w:rsidP="006F3967">
      <w:pPr>
        <w:jc w:val="both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rFonts w:ascii="Hurme Geometric Sans 1" w:hAnsi="Hurme Geometric Sans 1" w:cs="Times New Roman"/>
          <w:b/>
          <w:sz w:val="24"/>
          <w:szCs w:val="24"/>
        </w:rPr>
        <w:t>2</w:t>
      </w:r>
      <w:r w:rsidRPr="006F3967">
        <w:rPr>
          <w:rFonts w:ascii="Hurme Geometric Sans 1" w:hAnsi="Hurme Geometric Sans 1" w:cs="Times New Roman"/>
          <w:b/>
          <w:sz w:val="24"/>
          <w:szCs w:val="24"/>
        </w:rPr>
        <w:t>.</w:t>
      </w:r>
    </w:p>
    <w:p w14:paraId="709688E9" w14:textId="26AA07A5" w:rsidR="00791046" w:rsidRDefault="00253271" w:rsidP="00253271">
      <w:pPr>
        <w:jc w:val="center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3F4163D" wp14:editId="44CA35AA">
            <wp:extent cx="5143500" cy="34953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647" cy="34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C43C2" w14:textId="1F410103" w:rsidR="00791046" w:rsidRDefault="00791046" w:rsidP="006F3967">
      <w:pPr>
        <w:jc w:val="both"/>
        <w:rPr>
          <w:rFonts w:ascii="Hurme Geometric Sans 1" w:hAnsi="Hurme Geometric Sans 1" w:cs="Times New Roman"/>
          <w:b/>
          <w:sz w:val="24"/>
          <w:szCs w:val="24"/>
        </w:rPr>
      </w:pPr>
    </w:p>
    <w:p w14:paraId="1BD0A4B0" w14:textId="2E4AAA30" w:rsidR="00A4044B" w:rsidRDefault="00A4044B" w:rsidP="006F3967">
      <w:pPr>
        <w:jc w:val="both"/>
        <w:rPr>
          <w:rFonts w:ascii="Hurme Geometric Sans 1" w:hAnsi="Hurme Geometric Sans 1" w:cs="Times New Roman"/>
          <w:b/>
          <w:sz w:val="24"/>
          <w:szCs w:val="24"/>
        </w:rPr>
      </w:pPr>
    </w:p>
    <w:p w14:paraId="016FBA66" w14:textId="77777777" w:rsidR="00A4044B" w:rsidRDefault="00A4044B" w:rsidP="006F3967">
      <w:pPr>
        <w:jc w:val="both"/>
        <w:rPr>
          <w:rFonts w:ascii="Hurme Geometric Sans 1" w:hAnsi="Hurme Geometric Sans 1" w:cs="Times New Roman"/>
          <w:b/>
          <w:sz w:val="24"/>
          <w:szCs w:val="24"/>
        </w:rPr>
      </w:pPr>
    </w:p>
    <w:p w14:paraId="57117B3B" w14:textId="338DB1B0" w:rsidR="00791046" w:rsidRPr="006F3967" w:rsidRDefault="00791046" w:rsidP="006F3967">
      <w:pPr>
        <w:jc w:val="both"/>
        <w:rPr>
          <w:rFonts w:ascii="Hurme Geometric Sans 1" w:hAnsi="Hurme Geometric Sans 1" w:cs="Times New Roman"/>
          <w:b/>
          <w:sz w:val="24"/>
          <w:szCs w:val="24"/>
        </w:rPr>
      </w:pPr>
      <w:r>
        <w:rPr>
          <w:rFonts w:ascii="Hurme Geometric Sans 1" w:hAnsi="Hurme Geometric Sans 1" w:cs="Times New Roman"/>
          <w:b/>
          <w:sz w:val="24"/>
          <w:szCs w:val="24"/>
        </w:rPr>
        <w:lastRenderedPageBreak/>
        <w:t>3.</w:t>
      </w:r>
    </w:p>
    <w:p w14:paraId="4FB20713" w14:textId="140BA4FA" w:rsidR="008E4134" w:rsidRDefault="00960FEB" w:rsidP="00960FEB">
      <w:pPr>
        <w:jc w:val="center"/>
        <w:rPr>
          <w:rFonts w:ascii="Hurme Geometric Sans 1" w:hAnsi="Hurme Geometric Sans 1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DC4BEBF" wp14:editId="0262CB81">
            <wp:extent cx="5610225" cy="376117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1837" cy="3762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A7BB" w14:textId="4CCAFEAA" w:rsidR="008E4134" w:rsidRDefault="008E4134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p w14:paraId="5E80CE37" w14:textId="77777777" w:rsidR="008E4134" w:rsidRPr="006550A6" w:rsidRDefault="008E4134" w:rsidP="00012693">
      <w:pPr>
        <w:jc w:val="both"/>
        <w:rPr>
          <w:rFonts w:ascii="Hurme Geometric Sans 1" w:hAnsi="Hurme Geometric Sans 1" w:cs="Times New Roman"/>
          <w:sz w:val="24"/>
          <w:szCs w:val="24"/>
        </w:rPr>
      </w:pPr>
    </w:p>
    <w:sectPr w:rsidR="008E4134" w:rsidRPr="00655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urme Geometric Sans 1">
    <w:altName w:val="Calibri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94AB1"/>
    <w:multiLevelType w:val="hybridMultilevel"/>
    <w:tmpl w:val="7954E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477BC"/>
    <w:multiLevelType w:val="multilevel"/>
    <w:tmpl w:val="7FE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B18B5"/>
    <w:multiLevelType w:val="hybridMultilevel"/>
    <w:tmpl w:val="3A588B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C7C73"/>
    <w:multiLevelType w:val="hybridMultilevel"/>
    <w:tmpl w:val="40E88A9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D12"/>
    <w:rsid w:val="00012693"/>
    <w:rsid w:val="00067F89"/>
    <w:rsid w:val="00085B63"/>
    <w:rsid w:val="000B25A2"/>
    <w:rsid w:val="00124846"/>
    <w:rsid w:val="00253271"/>
    <w:rsid w:val="00266308"/>
    <w:rsid w:val="002A359F"/>
    <w:rsid w:val="002C5044"/>
    <w:rsid w:val="002F12B0"/>
    <w:rsid w:val="002F6A22"/>
    <w:rsid w:val="00313914"/>
    <w:rsid w:val="00380E00"/>
    <w:rsid w:val="004A56B9"/>
    <w:rsid w:val="004B7CA8"/>
    <w:rsid w:val="00506779"/>
    <w:rsid w:val="005575D8"/>
    <w:rsid w:val="005B4B5B"/>
    <w:rsid w:val="0064695F"/>
    <w:rsid w:val="006550A6"/>
    <w:rsid w:val="006F3967"/>
    <w:rsid w:val="00756D2D"/>
    <w:rsid w:val="007712D5"/>
    <w:rsid w:val="00777D2C"/>
    <w:rsid w:val="00791046"/>
    <w:rsid w:val="007C1B28"/>
    <w:rsid w:val="008B0989"/>
    <w:rsid w:val="008E4134"/>
    <w:rsid w:val="00905BF1"/>
    <w:rsid w:val="00960FEB"/>
    <w:rsid w:val="00A1460E"/>
    <w:rsid w:val="00A4044B"/>
    <w:rsid w:val="00B32A43"/>
    <w:rsid w:val="00B42654"/>
    <w:rsid w:val="00BC5BC5"/>
    <w:rsid w:val="00CA5AC2"/>
    <w:rsid w:val="00CB4103"/>
    <w:rsid w:val="00CF4F35"/>
    <w:rsid w:val="00DC6D12"/>
    <w:rsid w:val="00F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E0C0"/>
  <w15:chartTrackingRefBased/>
  <w15:docId w15:val="{9E78BCFC-3712-4FD9-AA6D-E819169E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D12"/>
    <w:pPr>
      <w:ind w:left="720"/>
      <w:contextualSpacing/>
    </w:pPr>
  </w:style>
  <w:style w:type="table" w:styleId="TabloKlavuzu">
    <w:name w:val="Table Grid"/>
    <w:basedOn w:val="NormalTablo"/>
    <w:uiPriority w:val="39"/>
    <w:rsid w:val="006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Gözde SAĞLAM</cp:lastModifiedBy>
  <cp:revision>18</cp:revision>
  <dcterms:created xsi:type="dcterms:W3CDTF">2022-01-03T07:00:00Z</dcterms:created>
  <dcterms:modified xsi:type="dcterms:W3CDTF">2022-01-05T08:00:00Z</dcterms:modified>
</cp:coreProperties>
</file>