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4E384E83" w:rsidR="006C4851" w:rsidRPr="001A14A0" w:rsidRDefault="0012440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FARABİ HASTANESİ</w:t>
            </w: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4061D6F8" w:rsidR="006C4851" w:rsidRPr="001A14A0" w:rsidRDefault="0012440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TAŞINIR KAYIT BİRİMİ</w:t>
            </w: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5BD40AB5" w:rsidR="006C4851" w:rsidRPr="001A14A0" w:rsidRDefault="0012440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(DÖRT)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2DC9BEC2" w:rsidR="006C4851" w:rsidRPr="001A14A0" w:rsidRDefault="0012440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Müdür Yrd.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3FD7C61F" w:rsidR="006C4851" w:rsidRPr="001A14A0" w:rsidRDefault="0012440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Taşınır İşlemleri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27493651" w:rsidR="006C4851" w:rsidRPr="001A14A0" w:rsidRDefault="0012440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Demirbaş ve sarf malzeme kayıt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0D4FEFF8" w14:textId="758AAB30" w:rsidR="006C4851" w:rsidRPr="001A14A0" w:rsidRDefault="00124409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Satın alınan demirbaş malzemelerin kayıt, depolanması, muayenesi ve zimmet işlemleri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</w:p>
          <w:p w14:paraId="2943F9BC" w14:textId="4DACAA05" w:rsidR="006C4851" w:rsidRPr="001A14A0" w:rsidRDefault="00124409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Depo kontrolleri ve hurda malzemelerin alınması</w:t>
            </w: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</w:p>
          <w:p w14:paraId="66F1FA5B" w14:textId="070E50EB" w:rsidR="006C4851" w:rsidRPr="001A14A0" w:rsidRDefault="00124409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Özel bütçeden alınan sarf malzemelerin dönem çıkış raporlarının strateji daire başkanlığına gönderilmesi. Döner sermayeden alınan malzemelerin dönem sonu çıkış işlemlerinin muhasebeye gönderilmesi.</w:t>
            </w: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77777777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</w:p>
          <w:p w14:paraId="675D1ED2" w14:textId="2556835B" w:rsidR="001A14A0" w:rsidRPr="001A14A0" w:rsidRDefault="00124409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Yılsonu işlemleri cetvellerinin düzenlenmesi</w:t>
            </w: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Düzensiz gerektikçe yapılan işler (günlük periyodik yaptığınız işler dışında karşılaştığınız ya da yapmanız istenilen diğer işler)</w:t>
            </w:r>
          </w:p>
          <w:p w14:paraId="5A6E7B12" w14:textId="4E24CD8B" w:rsidR="001A14A0" w:rsidRPr="001A14A0" w:rsidRDefault="00124409" w:rsidP="001A14A0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UTS (Ürün Takip Sistemi)</w:t>
            </w: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7BC04951" w14:textId="75F198A9" w:rsidR="001A14A0" w:rsidRPr="001A14A0" w:rsidRDefault="00124409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Kanun ve yönetmeliklere uygun olarak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6624F3B" w14:textId="04A79464" w:rsidR="001A14A0" w:rsidRPr="001A14A0" w:rsidRDefault="00124409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Taşınır kayıt ve kontrol yetkilisi, harcama yetkilisi, </w:t>
            </w:r>
            <w:r>
              <w:rPr>
                <w:rFonts w:ascii="Times New Roman" w:hAnsi="Times New Roman"/>
                <w:sz w:val="24"/>
                <w:szCs w:val="24"/>
              </w:rPr>
              <w:t>strateji daire başkanlığı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döner sermaye işletme müdürlüğü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79A81BC2" w14:textId="635D2DC1" w:rsidR="001A14A0" w:rsidRPr="001A14A0" w:rsidRDefault="00124409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Tüketim malzemeleri cetvelleri</w:t>
            </w:r>
            <w:r w:rsidR="009258AA">
              <w:rPr>
                <w:rFonts w:ascii="Times New Roman" w:hAnsi="Times New Roman"/>
              </w:rPr>
              <w:t>, devir, bağış, hurda formları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089337F9" w14:textId="4F409EE9" w:rsidR="009C3A12" w:rsidRPr="001A14A0" w:rsidRDefault="009258A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Satın alma, muhasebe, strateji, döner sermaye işletme, firmalar, kurumlar arası satış işlemleri</w:t>
            </w: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5EDC1307" w14:textId="33D180E2" w:rsidR="009C3A12" w:rsidRPr="001A14A0" w:rsidRDefault="009C3A1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</w:p>
          <w:p w14:paraId="10B4DB31" w14:textId="4EA684C0" w:rsidR="009C3A12" w:rsidRPr="009C3A12" w:rsidRDefault="009258A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Taşınır mal yönetmeliği, bilgisayar kullanımı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75B8C70F" w14:textId="5E45A7C1" w:rsidR="009C3A12" w:rsidRPr="009C3A12" w:rsidRDefault="009C3A1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2992F11F" w:rsidR="009C3A12" w:rsidRPr="009C3A12" w:rsidRDefault="009258A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 sertifikası, eğitim kursları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8B49CDF" w14:textId="4EC06CCC" w:rsidR="00CF0B1A" w:rsidRPr="00CF0B1A" w:rsidRDefault="009258A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Depo ve bilgisayar yazıcı fotokopi</w:t>
            </w: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61734610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3C9D9805" w:rsidR="00CF0B1A" w:rsidRPr="00CF0B1A" w:rsidRDefault="009258A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Taşınır mal yönetmeliği</w:t>
            </w:r>
            <w:r>
              <w:rPr>
                <w:rFonts w:ascii="Times New Roman" w:hAnsi="Times New Roman"/>
              </w:rPr>
              <w:t xml:space="preserve"> 5018 nolu sayılı kamu mali yön. Ve kontrol kanunu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38576D9E" w:rsidR="00CF0B1A" w:rsidRPr="00CF0B1A" w:rsidRDefault="009258A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Depoda olmayan malzemelerin konusunda yapılan ısrarlı istekler kullanıma verilen taşınırların zimmet fişlerinin imzalamak konusunda zorlanması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621C79C0" w:rsidR="00CF0B1A" w:rsidRPr="00CF0B1A" w:rsidRDefault="009258A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büromuzun yetersiz olması, hava, alan vs. dış kapının ve lavaboların odaya olan hakimiyeti.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4DBDEB88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  <w:r w:rsidR="009258AA">
              <w:rPr>
                <w:rFonts w:ascii="Times New Roman" w:hAnsi="Times New Roman"/>
              </w:rPr>
              <w:t xml:space="preserve">   ( X )</w:t>
            </w:r>
          </w:p>
          <w:p w14:paraId="7BFE891B" w14:textId="77777777" w:rsid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77777777" w:rsid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5C206E59" w:rsidR="00CF0B1A" w:rsidRP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77777777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BDEA509" w14:textId="69BC370B" w:rsidR="00682006" w:rsidRPr="00682006" w:rsidRDefault="009258AA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 bilgileri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7F47BD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2AEE9ACC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AABA166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63FD862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05EC347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595BF320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7E2F171A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0DDFF8BE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51"/>
    <w:rsid w:val="00124409"/>
    <w:rsid w:val="001A14A0"/>
    <w:rsid w:val="0046774B"/>
    <w:rsid w:val="00682006"/>
    <w:rsid w:val="006C4851"/>
    <w:rsid w:val="009258AA"/>
    <w:rsid w:val="009C3A12"/>
    <w:rsid w:val="00A70E61"/>
    <w:rsid w:val="00CF0B1A"/>
    <w:rsid w:val="00D97465"/>
    <w:rsid w:val="00DD0196"/>
    <w:rsid w:val="00EB60F1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  <w15:docId w15:val="{6DFE9645-286E-44BA-98B6-E0BA620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mustafa sari</cp:lastModifiedBy>
  <cp:revision>3</cp:revision>
  <dcterms:created xsi:type="dcterms:W3CDTF">2024-06-04T13:14:00Z</dcterms:created>
  <dcterms:modified xsi:type="dcterms:W3CDTF">2024-06-04T13:14:00Z</dcterms:modified>
</cp:coreProperties>
</file>