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00DAB" w14:textId="53801467" w:rsidR="003D0A9A" w:rsidRPr="00F34BDB" w:rsidRDefault="003D4B36" w:rsidP="003D4B36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F34BDB">
        <w:rPr>
          <w:rFonts w:ascii="Times New Roman" w:hAnsi="Times New Roman" w:cs="Times New Roman"/>
          <w:b/>
          <w:color w:val="000000" w:themeColor="text1"/>
        </w:rPr>
        <w:t>Yükseköğretim Kurumları Dışında Çalışan Doktora Derecesine Sahip Türk veya Yabancı Uyruklu Nitelikli Araştırmacıların Kısmi Zamanlı Görevlendirilmesine İlişkin Başvuru Formu</w:t>
      </w:r>
    </w:p>
    <w:p w14:paraId="7ABE21A7" w14:textId="17CDF18F" w:rsidR="00F25B92" w:rsidRPr="00F25B92" w:rsidRDefault="00F25B92" w:rsidP="003D4B36">
      <w:pPr>
        <w:jc w:val="center"/>
        <w:rPr>
          <w:rFonts w:ascii="Times New Roman" w:hAnsi="Times New Roman" w:cs="Times New Roman"/>
          <w:b/>
          <w:color w:val="7F7F7F" w:themeColor="text1" w:themeTint="80"/>
        </w:rPr>
      </w:pPr>
      <w:r w:rsidRPr="00F25B92">
        <w:rPr>
          <w:rFonts w:ascii="Times New Roman" w:hAnsi="Times New Roman" w:cs="Times New Roman"/>
          <w:b/>
          <w:color w:val="7F7F7F" w:themeColor="text1" w:themeTint="80"/>
        </w:rPr>
        <w:t>(</w:t>
      </w:r>
      <w:r w:rsidRPr="00F25B92">
        <w:rPr>
          <w:rFonts w:ascii="Times New Roman" w:hAnsi="Times New Roman" w:cs="Times New Roman"/>
          <w:b/>
          <w:color w:val="7F7F7F" w:themeColor="text1" w:themeTint="80"/>
        </w:rPr>
        <w:t xml:space="preserve">Application Form </w:t>
      </w:r>
      <w:proofErr w:type="spellStart"/>
      <w:r w:rsidRPr="00F25B92">
        <w:rPr>
          <w:rFonts w:ascii="Times New Roman" w:hAnsi="Times New Roman" w:cs="Times New Roman"/>
          <w:b/>
          <w:color w:val="7F7F7F" w:themeColor="text1" w:themeTint="80"/>
        </w:rPr>
        <w:t>for</w:t>
      </w:r>
      <w:proofErr w:type="spellEnd"/>
      <w:r w:rsidRPr="00F25B92">
        <w:rPr>
          <w:rFonts w:ascii="Times New Roman" w:hAnsi="Times New Roman" w:cs="Times New Roman"/>
          <w:b/>
          <w:color w:val="7F7F7F" w:themeColor="text1" w:themeTint="80"/>
        </w:rPr>
        <w:t xml:space="preserve"> </w:t>
      </w:r>
      <w:proofErr w:type="spellStart"/>
      <w:r w:rsidRPr="00F25B92">
        <w:rPr>
          <w:rFonts w:ascii="Times New Roman" w:hAnsi="Times New Roman" w:cs="Times New Roman"/>
          <w:b/>
          <w:color w:val="7F7F7F" w:themeColor="text1" w:themeTint="80"/>
        </w:rPr>
        <w:t>the</w:t>
      </w:r>
      <w:proofErr w:type="spellEnd"/>
      <w:r w:rsidRPr="00F25B92">
        <w:rPr>
          <w:rFonts w:ascii="Times New Roman" w:hAnsi="Times New Roman" w:cs="Times New Roman"/>
          <w:b/>
          <w:color w:val="7F7F7F" w:themeColor="text1" w:themeTint="80"/>
        </w:rPr>
        <w:t xml:space="preserve"> </w:t>
      </w:r>
      <w:proofErr w:type="spellStart"/>
      <w:r w:rsidRPr="00F25B92">
        <w:rPr>
          <w:rFonts w:ascii="Times New Roman" w:hAnsi="Times New Roman" w:cs="Times New Roman"/>
          <w:b/>
          <w:color w:val="7F7F7F" w:themeColor="text1" w:themeTint="80"/>
        </w:rPr>
        <w:t>Part</w:t>
      </w:r>
      <w:proofErr w:type="spellEnd"/>
      <w:r w:rsidRPr="00F25B92">
        <w:rPr>
          <w:rFonts w:ascii="Times New Roman" w:hAnsi="Times New Roman" w:cs="Times New Roman"/>
          <w:b/>
          <w:color w:val="7F7F7F" w:themeColor="text1" w:themeTint="80"/>
        </w:rPr>
        <w:t xml:space="preserve">-Time </w:t>
      </w:r>
      <w:proofErr w:type="spellStart"/>
      <w:r w:rsidRPr="00F25B92">
        <w:rPr>
          <w:rFonts w:ascii="Times New Roman" w:hAnsi="Times New Roman" w:cs="Times New Roman"/>
          <w:b/>
          <w:color w:val="7F7F7F" w:themeColor="text1" w:themeTint="80"/>
        </w:rPr>
        <w:t>Appointment</w:t>
      </w:r>
      <w:proofErr w:type="spellEnd"/>
      <w:r w:rsidRPr="00F25B92">
        <w:rPr>
          <w:rFonts w:ascii="Times New Roman" w:hAnsi="Times New Roman" w:cs="Times New Roman"/>
          <w:b/>
          <w:color w:val="7F7F7F" w:themeColor="text1" w:themeTint="80"/>
        </w:rPr>
        <w:t xml:space="preserve"> of </w:t>
      </w:r>
      <w:proofErr w:type="spellStart"/>
      <w:r w:rsidRPr="00F25B92">
        <w:rPr>
          <w:rFonts w:ascii="Times New Roman" w:hAnsi="Times New Roman" w:cs="Times New Roman"/>
          <w:b/>
          <w:color w:val="7F7F7F" w:themeColor="text1" w:themeTint="80"/>
        </w:rPr>
        <w:t>Qualified</w:t>
      </w:r>
      <w:proofErr w:type="spellEnd"/>
      <w:r w:rsidRPr="00F25B92">
        <w:rPr>
          <w:rFonts w:ascii="Times New Roman" w:hAnsi="Times New Roman" w:cs="Times New Roman"/>
          <w:b/>
          <w:color w:val="7F7F7F" w:themeColor="text1" w:themeTint="80"/>
        </w:rPr>
        <w:t xml:space="preserve"> </w:t>
      </w:r>
      <w:proofErr w:type="spellStart"/>
      <w:r w:rsidRPr="00F25B92">
        <w:rPr>
          <w:rFonts w:ascii="Times New Roman" w:hAnsi="Times New Roman" w:cs="Times New Roman"/>
          <w:b/>
          <w:color w:val="7F7F7F" w:themeColor="text1" w:themeTint="80"/>
        </w:rPr>
        <w:t>Researchers</w:t>
      </w:r>
      <w:proofErr w:type="spellEnd"/>
      <w:r w:rsidRPr="00F25B92">
        <w:rPr>
          <w:rFonts w:ascii="Times New Roman" w:hAnsi="Times New Roman" w:cs="Times New Roman"/>
          <w:b/>
          <w:color w:val="7F7F7F" w:themeColor="text1" w:themeTint="80"/>
        </w:rPr>
        <w:t xml:space="preserve"> Holding a </w:t>
      </w:r>
      <w:proofErr w:type="spellStart"/>
      <w:r w:rsidRPr="00F25B92">
        <w:rPr>
          <w:rFonts w:ascii="Times New Roman" w:hAnsi="Times New Roman" w:cs="Times New Roman"/>
          <w:b/>
          <w:color w:val="7F7F7F" w:themeColor="text1" w:themeTint="80"/>
        </w:rPr>
        <w:t>PhD</w:t>
      </w:r>
      <w:proofErr w:type="spellEnd"/>
      <w:r w:rsidRPr="00F25B92">
        <w:rPr>
          <w:rFonts w:ascii="Times New Roman" w:hAnsi="Times New Roman" w:cs="Times New Roman"/>
          <w:b/>
          <w:color w:val="7F7F7F" w:themeColor="text1" w:themeTint="80"/>
        </w:rPr>
        <w:t xml:space="preserve"> </w:t>
      </w:r>
      <w:proofErr w:type="spellStart"/>
      <w:r w:rsidRPr="00F25B92">
        <w:rPr>
          <w:rFonts w:ascii="Times New Roman" w:hAnsi="Times New Roman" w:cs="Times New Roman"/>
          <w:b/>
          <w:color w:val="7F7F7F" w:themeColor="text1" w:themeTint="80"/>
        </w:rPr>
        <w:t>Degree</w:t>
      </w:r>
      <w:proofErr w:type="spellEnd"/>
      <w:r w:rsidRPr="00F25B92">
        <w:rPr>
          <w:rFonts w:ascii="Times New Roman" w:hAnsi="Times New Roman" w:cs="Times New Roman"/>
          <w:b/>
          <w:color w:val="7F7F7F" w:themeColor="text1" w:themeTint="80"/>
        </w:rPr>
        <w:t xml:space="preserve">, of </w:t>
      </w:r>
      <w:proofErr w:type="spellStart"/>
      <w:r w:rsidRPr="00F25B92">
        <w:rPr>
          <w:rFonts w:ascii="Times New Roman" w:hAnsi="Times New Roman" w:cs="Times New Roman"/>
          <w:b/>
          <w:color w:val="7F7F7F" w:themeColor="text1" w:themeTint="80"/>
        </w:rPr>
        <w:t>Turkish</w:t>
      </w:r>
      <w:proofErr w:type="spellEnd"/>
      <w:r w:rsidRPr="00F25B92">
        <w:rPr>
          <w:rFonts w:ascii="Times New Roman" w:hAnsi="Times New Roman" w:cs="Times New Roman"/>
          <w:b/>
          <w:color w:val="7F7F7F" w:themeColor="text1" w:themeTint="80"/>
        </w:rPr>
        <w:t xml:space="preserve"> </w:t>
      </w:r>
      <w:proofErr w:type="spellStart"/>
      <w:r w:rsidRPr="00F25B92">
        <w:rPr>
          <w:rFonts w:ascii="Times New Roman" w:hAnsi="Times New Roman" w:cs="Times New Roman"/>
          <w:b/>
          <w:color w:val="7F7F7F" w:themeColor="text1" w:themeTint="80"/>
        </w:rPr>
        <w:t>or</w:t>
      </w:r>
      <w:proofErr w:type="spellEnd"/>
      <w:r w:rsidRPr="00F25B92">
        <w:rPr>
          <w:rFonts w:ascii="Times New Roman" w:hAnsi="Times New Roman" w:cs="Times New Roman"/>
          <w:b/>
          <w:color w:val="7F7F7F" w:themeColor="text1" w:themeTint="80"/>
        </w:rPr>
        <w:t xml:space="preserve"> </w:t>
      </w:r>
      <w:proofErr w:type="spellStart"/>
      <w:r w:rsidRPr="00F25B92">
        <w:rPr>
          <w:rFonts w:ascii="Times New Roman" w:hAnsi="Times New Roman" w:cs="Times New Roman"/>
          <w:b/>
          <w:color w:val="7F7F7F" w:themeColor="text1" w:themeTint="80"/>
        </w:rPr>
        <w:t>Foreign</w:t>
      </w:r>
      <w:proofErr w:type="spellEnd"/>
      <w:r w:rsidRPr="00F25B92">
        <w:rPr>
          <w:rFonts w:ascii="Times New Roman" w:hAnsi="Times New Roman" w:cs="Times New Roman"/>
          <w:b/>
          <w:color w:val="7F7F7F" w:themeColor="text1" w:themeTint="80"/>
        </w:rPr>
        <w:t xml:space="preserve"> </w:t>
      </w:r>
      <w:proofErr w:type="spellStart"/>
      <w:r w:rsidRPr="00F25B92">
        <w:rPr>
          <w:rFonts w:ascii="Times New Roman" w:hAnsi="Times New Roman" w:cs="Times New Roman"/>
          <w:b/>
          <w:color w:val="7F7F7F" w:themeColor="text1" w:themeTint="80"/>
        </w:rPr>
        <w:t>Nationality</w:t>
      </w:r>
      <w:proofErr w:type="spellEnd"/>
      <w:r w:rsidRPr="00F25B92">
        <w:rPr>
          <w:rFonts w:ascii="Times New Roman" w:hAnsi="Times New Roman" w:cs="Times New Roman"/>
          <w:b/>
          <w:color w:val="7F7F7F" w:themeColor="text1" w:themeTint="80"/>
        </w:rPr>
        <w:t xml:space="preserve">, </w:t>
      </w:r>
      <w:proofErr w:type="spellStart"/>
      <w:r w:rsidRPr="00F25B92">
        <w:rPr>
          <w:rFonts w:ascii="Times New Roman" w:hAnsi="Times New Roman" w:cs="Times New Roman"/>
          <w:b/>
          <w:color w:val="7F7F7F" w:themeColor="text1" w:themeTint="80"/>
        </w:rPr>
        <w:t>Employed</w:t>
      </w:r>
      <w:proofErr w:type="spellEnd"/>
      <w:r w:rsidRPr="00F25B92">
        <w:rPr>
          <w:rFonts w:ascii="Times New Roman" w:hAnsi="Times New Roman" w:cs="Times New Roman"/>
          <w:b/>
          <w:color w:val="7F7F7F" w:themeColor="text1" w:themeTint="80"/>
        </w:rPr>
        <w:t xml:space="preserve"> </w:t>
      </w:r>
      <w:proofErr w:type="spellStart"/>
      <w:r w:rsidRPr="00F25B92">
        <w:rPr>
          <w:rFonts w:ascii="Times New Roman" w:hAnsi="Times New Roman" w:cs="Times New Roman"/>
          <w:b/>
          <w:color w:val="7F7F7F" w:themeColor="text1" w:themeTint="80"/>
        </w:rPr>
        <w:t>Outside</w:t>
      </w:r>
      <w:proofErr w:type="spellEnd"/>
      <w:r w:rsidRPr="00F25B92">
        <w:rPr>
          <w:rFonts w:ascii="Times New Roman" w:hAnsi="Times New Roman" w:cs="Times New Roman"/>
          <w:b/>
          <w:color w:val="7F7F7F" w:themeColor="text1" w:themeTint="80"/>
        </w:rPr>
        <w:t xml:space="preserve"> </w:t>
      </w:r>
      <w:proofErr w:type="spellStart"/>
      <w:r w:rsidRPr="00F25B92">
        <w:rPr>
          <w:rFonts w:ascii="Times New Roman" w:hAnsi="Times New Roman" w:cs="Times New Roman"/>
          <w:b/>
          <w:color w:val="7F7F7F" w:themeColor="text1" w:themeTint="80"/>
        </w:rPr>
        <w:t>Higher</w:t>
      </w:r>
      <w:proofErr w:type="spellEnd"/>
      <w:r w:rsidRPr="00F25B92">
        <w:rPr>
          <w:rFonts w:ascii="Times New Roman" w:hAnsi="Times New Roman" w:cs="Times New Roman"/>
          <w:b/>
          <w:color w:val="7F7F7F" w:themeColor="text1" w:themeTint="80"/>
        </w:rPr>
        <w:t xml:space="preserve"> </w:t>
      </w:r>
      <w:proofErr w:type="spellStart"/>
      <w:r w:rsidRPr="00F25B92">
        <w:rPr>
          <w:rFonts w:ascii="Times New Roman" w:hAnsi="Times New Roman" w:cs="Times New Roman"/>
          <w:b/>
          <w:color w:val="7F7F7F" w:themeColor="text1" w:themeTint="80"/>
        </w:rPr>
        <w:t>Education</w:t>
      </w:r>
      <w:proofErr w:type="spellEnd"/>
      <w:r w:rsidRPr="00F25B92">
        <w:rPr>
          <w:rFonts w:ascii="Times New Roman" w:hAnsi="Times New Roman" w:cs="Times New Roman"/>
          <w:b/>
          <w:color w:val="7F7F7F" w:themeColor="text1" w:themeTint="80"/>
        </w:rPr>
        <w:t xml:space="preserve"> </w:t>
      </w:r>
      <w:proofErr w:type="spellStart"/>
      <w:r w:rsidRPr="00F25B92">
        <w:rPr>
          <w:rFonts w:ascii="Times New Roman" w:hAnsi="Times New Roman" w:cs="Times New Roman"/>
          <w:b/>
          <w:color w:val="7F7F7F" w:themeColor="text1" w:themeTint="80"/>
        </w:rPr>
        <w:t>Institutions</w:t>
      </w:r>
      <w:proofErr w:type="spellEnd"/>
      <w:r w:rsidRPr="00F25B92">
        <w:rPr>
          <w:rFonts w:ascii="Times New Roman" w:hAnsi="Times New Roman" w:cs="Times New Roman"/>
          <w:b/>
          <w:color w:val="7F7F7F" w:themeColor="text1" w:themeTint="80"/>
        </w:rPr>
        <w:t>)</w:t>
      </w:r>
    </w:p>
    <w:tbl>
      <w:tblPr>
        <w:tblStyle w:val="TabloKlavuzu"/>
        <w:tblW w:w="10349" w:type="dxa"/>
        <w:tblInd w:w="-998" w:type="dxa"/>
        <w:tblLook w:val="04A0" w:firstRow="1" w:lastRow="0" w:firstColumn="1" w:lastColumn="0" w:noHBand="0" w:noVBand="1"/>
      </w:tblPr>
      <w:tblGrid>
        <w:gridCol w:w="6663"/>
        <w:gridCol w:w="3686"/>
      </w:tblGrid>
      <w:tr w:rsidR="002A565C" w:rsidRPr="00D07CE7" w14:paraId="0E9F0780" w14:textId="77777777" w:rsidTr="00795F91">
        <w:tc>
          <w:tcPr>
            <w:tcW w:w="6663" w:type="dxa"/>
            <w:vAlign w:val="center"/>
          </w:tcPr>
          <w:p w14:paraId="02F1B60C" w14:textId="77777777" w:rsidR="004C11D0" w:rsidRPr="00F25B92" w:rsidRDefault="004C11D0" w:rsidP="00F34BD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5B92">
              <w:rPr>
                <w:rFonts w:ascii="Times New Roman" w:hAnsi="Times New Roman" w:cs="Times New Roman"/>
                <w:color w:val="000000" w:themeColor="text1"/>
              </w:rPr>
              <w:t xml:space="preserve">Aday araştırmacının </w:t>
            </w:r>
            <w:r w:rsidR="0051141B" w:rsidRPr="00F25B92">
              <w:rPr>
                <w:rFonts w:ascii="Times New Roman" w:hAnsi="Times New Roman" w:cs="Times New Roman"/>
                <w:color w:val="000000" w:themeColor="text1"/>
              </w:rPr>
              <w:t xml:space="preserve">ev sahibi </w:t>
            </w:r>
            <w:r w:rsidRPr="00F25B92">
              <w:rPr>
                <w:rFonts w:ascii="Times New Roman" w:hAnsi="Times New Roman" w:cs="Times New Roman"/>
                <w:color w:val="000000" w:themeColor="text1"/>
              </w:rPr>
              <w:t>üniversitede çalışacağı akademik birim</w:t>
            </w:r>
            <w:r w:rsidR="003A63D6" w:rsidRPr="00F25B92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F25B92">
              <w:rPr>
                <w:rFonts w:ascii="Times New Roman" w:hAnsi="Times New Roman" w:cs="Times New Roman"/>
                <w:color w:val="000000" w:themeColor="text1"/>
              </w:rPr>
              <w:t xml:space="preserve"> bu birimde görev yapan akademik personel sayısı</w:t>
            </w:r>
            <w:r w:rsidR="003A63D6" w:rsidRPr="00F25B92">
              <w:rPr>
                <w:rFonts w:ascii="Times New Roman" w:hAnsi="Times New Roman" w:cs="Times New Roman"/>
                <w:color w:val="000000" w:themeColor="text1"/>
              </w:rPr>
              <w:t>, hafta</w:t>
            </w:r>
            <w:r w:rsidR="00B36F40" w:rsidRPr="00F25B92">
              <w:rPr>
                <w:rFonts w:ascii="Times New Roman" w:hAnsi="Times New Roman" w:cs="Times New Roman"/>
                <w:color w:val="000000" w:themeColor="text1"/>
              </w:rPr>
              <w:t xml:space="preserve">da kaç gün </w:t>
            </w:r>
            <w:r w:rsidR="003A63D6" w:rsidRPr="00F25B92">
              <w:rPr>
                <w:rFonts w:ascii="Times New Roman" w:hAnsi="Times New Roman" w:cs="Times New Roman"/>
                <w:color w:val="000000" w:themeColor="text1"/>
              </w:rPr>
              <w:t xml:space="preserve">görev </w:t>
            </w:r>
            <w:r w:rsidR="00B36F40" w:rsidRPr="00F25B92">
              <w:rPr>
                <w:rFonts w:ascii="Times New Roman" w:hAnsi="Times New Roman" w:cs="Times New Roman"/>
                <w:color w:val="000000" w:themeColor="text1"/>
              </w:rPr>
              <w:t>yapacağı (gün/hafta)</w:t>
            </w:r>
          </w:p>
          <w:p w14:paraId="2E51C828" w14:textId="77777777" w:rsidR="00F25B92" w:rsidRDefault="00F25B92" w:rsidP="00F34B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7E8E4B" w14:textId="7A1EBE40" w:rsidR="00F25B92" w:rsidRPr="00F25B92" w:rsidRDefault="00F25B92" w:rsidP="00F34BDB">
            <w:pPr>
              <w:jc w:val="both"/>
              <w:rPr>
                <w:rFonts w:ascii="Times New Roman" w:hAnsi="Times New Roman" w:cs="Times New Roman"/>
                <w:color w:val="7F7F7F" w:themeColor="text1" w:themeTint="80"/>
              </w:rPr>
            </w:pP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The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academic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unit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where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the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candidate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researcher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will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work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at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the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host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university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,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the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number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of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academic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staff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in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this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unit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,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and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the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number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of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days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per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week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they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will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be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engaged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(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days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/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week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).</w:t>
            </w:r>
          </w:p>
          <w:p w14:paraId="3EABA413" w14:textId="1F5109CD" w:rsidR="003D4B36" w:rsidRPr="00D07CE7" w:rsidRDefault="003D4B36" w:rsidP="003D4B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9C250B5" w14:textId="77777777" w:rsidR="004C11D0" w:rsidRPr="00D07CE7" w:rsidRDefault="004C11D0" w:rsidP="00E879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A565C" w:rsidRPr="00D07CE7" w14:paraId="5A08CD2B" w14:textId="77777777" w:rsidTr="00795F91">
        <w:tc>
          <w:tcPr>
            <w:tcW w:w="6663" w:type="dxa"/>
            <w:vAlign w:val="center"/>
          </w:tcPr>
          <w:p w14:paraId="490CAFA5" w14:textId="77777777" w:rsidR="004A2962" w:rsidRPr="00F25B92" w:rsidRDefault="004A2962" w:rsidP="00F34BD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5B92">
              <w:rPr>
                <w:rFonts w:ascii="Times New Roman" w:hAnsi="Times New Roman" w:cs="Times New Roman"/>
                <w:color w:val="000000" w:themeColor="text1"/>
              </w:rPr>
              <w:t xml:space="preserve">Aday araştırmacının </w:t>
            </w:r>
            <w:r w:rsidR="0051141B" w:rsidRPr="00F25B92">
              <w:rPr>
                <w:rFonts w:ascii="Times New Roman" w:hAnsi="Times New Roman" w:cs="Times New Roman"/>
                <w:color w:val="000000" w:themeColor="text1"/>
              </w:rPr>
              <w:t xml:space="preserve">halihazırda </w:t>
            </w:r>
            <w:r w:rsidRPr="00F25B92">
              <w:rPr>
                <w:rFonts w:ascii="Times New Roman" w:hAnsi="Times New Roman" w:cs="Times New Roman"/>
                <w:color w:val="000000" w:themeColor="text1"/>
              </w:rPr>
              <w:t>görev yaptığı kurumdaki çalışmaları ve görev tanımı</w:t>
            </w:r>
          </w:p>
          <w:p w14:paraId="41750D3A" w14:textId="77777777" w:rsidR="00F25B92" w:rsidRDefault="00F25B92" w:rsidP="00F34B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5B9E54" w14:textId="102DE090" w:rsidR="003D4B36" w:rsidRPr="00F25B92" w:rsidRDefault="00F25B92" w:rsidP="00F34BDB">
            <w:pPr>
              <w:jc w:val="both"/>
              <w:rPr>
                <w:rFonts w:ascii="Times New Roman" w:hAnsi="Times New Roman" w:cs="Times New Roman"/>
                <w:color w:val="7F7F7F" w:themeColor="text1" w:themeTint="80"/>
              </w:rPr>
            </w:pP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The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candidate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researcher's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current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work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and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job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description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at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their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present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institution</w:t>
            </w:r>
            <w:proofErr w:type="spellEnd"/>
          </w:p>
        </w:tc>
        <w:tc>
          <w:tcPr>
            <w:tcW w:w="3686" w:type="dxa"/>
            <w:vAlign w:val="center"/>
          </w:tcPr>
          <w:p w14:paraId="4EC28A70" w14:textId="77777777" w:rsidR="004A2962" w:rsidRPr="00D07CE7" w:rsidRDefault="004A2962" w:rsidP="00E879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FD5D993" w14:textId="7BF70688" w:rsidR="003D4B36" w:rsidRPr="00D07CE7" w:rsidRDefault="003D4B36" w:rsidP="00E879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A565C" w:rsidRPr="00D07CE7" w14:paraId="356BA29E" w14:textId="77777777" w:rsidTr="00795F91">
        <w:tc>
          <w:tcPr>
            <w:tcW w:w="6663" w:type="dxa"/>
            <w:vAlign w:val="center"/>
          </w:tcPr>
          <w:p w14:paraId="75E41F54" w14:textId="77777777" w:rsidR="003A63D6" w:rsidRPr="00F25B92" w:rsidRDefault="003A63D6" w:rsidP="00F34BD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5B92">
              <w:rPr>
                <w:rFonts w:ascii="Times New Roman" w:hAnsi="Times New Roman" w:cs="Times New Roman"/>
                <w:color w:val="000000" w:themeColor="text1"/>
              </w:rPr>
              <w:t xml:space="preserve">Aday araştırmacının ev sahibi üniversitedeki yürüteceği faaliyetler (ders, danışmanlık, proje </w:t>
            </w:r>
            <w:proofErr w:type="spellStart"/>
            <w:r w:rsidRPr="00F25B92">
              <w:rPr>
                <w:rFonts w:ascii="Times New Roman" w:hAnsi="Times New Roman" w:cs="Times New Roman"/>
                <w:color w:val="000000" w:themeColor="text1"/>
              </w:rPr>
              <w:t>vb</w:t>
            </w:r>
            <w:proofErr w:type="spellEnd"/>
            <w:r w:rsidRPr="00F25B92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24055597" w14:textId="77777777" w:rsidR="00F25B92" w:rsidRPr="00D07CE7" w:rsidRDefault="00F25B92" w:rsidP="00F34B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081970" w14:textId="29E4D64C" w:rsidR="003D4B36" w:rsidRPr="00D07CE7" w:rsidRDefault="00F25B92" w:rsidP="00F34B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The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activities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the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candidate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researcher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will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undertake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at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the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host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university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(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such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as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teaching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,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advising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,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projects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,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etc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.)</w:t>
            </w:r>
          </w:p>
        </w:tc>
        <w:tc>
          <w:tcPr>
            <w:tcW w:w="3686" w:type="dxa"/>
            <w:vAlign w:val="center"/>
          </w:tcPr>
          <w:p w14:paraId="0AC4A7F2" w14:textId="77777777" w:rsidR="003A63D6" w:rsidRPr="00D07CE7" w:rsidRDefault="003A63D6" w:rsidP="00E879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A565C" w:rsidRPr="00D07CE7" w14:paraId="0EC8A9C7" w14:textId="77777777" w:rsidTr="00795F91">
        <w:tc>
          <w:tcPr>
            <w:tcW w:w="6663" w:type="dxa"/>
            <w:vAlign w:val="center"/>
          </w:tcPr>
          <w:p w14:paraId="716A8CD1" w14:textId="77777777" w:rsidR="00086363" w:rsidRPr="00F25B92" w:rsidRDefault="00EB0BB8" w:rsidP="00F34BD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5B92">
              <w:rPr>
                <w:rFonts w:ascii="Times New Roman" w:hAnsi="Times New Roman" w:cs="Times New Roman"/>
                <w:color w:val="000000" w:themeColor="text1"/>
              </w:rPr>
              <w:t>Aday a</w:t>
            </w:r>
            <w:r w:rsidR="00086363" w:rsidRPr="00F25B92">
              <w:rPr>
                <w:rFonts w:ascii="Times New Roman" w:hAnsi="Times New Roman" w:cs="Times New Roman"/>
                <w:color w:val="000000" w:themeColor="text1"/>
              </w:rPr>
              <w:t xml:space="preserve">raştırmacının </w:t>
            </w:r>
            <w:r w:rsidR="003A63D6" w:rsidRPr="00F25B92">
              <w:rPr>
                <w:rFonts w:ascii="Times New Roman" w:hAnsi="Times New Roman" w:cs="Times New Roman"/>
                <w:color w:val="000000" w:themeColor="text1"/>
              </w:rPr>
              <w:t>yetkinliği</w:t>
            </w:r>
            <w:r w:rsidR="004A2962" w:rsidRPr="00F25B9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734E76" w:rsidRPr="00F25B92">
              <w:rPr>
                <w:rFonts w:ascii="Times New Roman" w:hAnsi="Times New Roman" w:cs="Times New Roman"/>
                <w:color w:val="000000" w:themeColor="text1"/>
              </w:rPr>
              <w:t xml:space="preserve">ev sahibi </w:t>
            </w:r>
            <w:r w:rsidR="00086363" w:rsidRPr="00F25B92">
              <w:rPr>
                <w:rFonts w:ascii="Times New Roman" w:hAnsi="Times New Roman" w:cs="Times New Roman"/>
                <w:color w:val="000000" w:themeColor="text1"/>
              </w:rPr>
              <w:t>üniversitede görevlendirme gerekçesi</w:t>
            </w:r>
            <w:r w:rsidR="004A2962" w:rsidRPr="00F25B92">
              <w:rPr>
                <w:rFonts w:ascii="Times New Roman" w:hAnsi="Times New Roman" w:cs="Times New Roman"/>
                <w:color w:val="000000" w:themeColor="text1"/>
              </w:rPr>
              <w:t>, görev yaptığı kurumdaki tecrübesinin ev sahibi üniversiteye katkısı (ek olarak ayrıca özgeçmiş verilecektir)</w:t>
            </w:r>
          </w:p>
          <w:p w14:paraId="49739D2C" w14:textId="77777777" w:rsidR="00F25B92" w:rsidRDefault="00F25B92" w:rsidP="00F34B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E13C60" w14:textId="12CEC75A" w:rsidR="00F25B92" w:rsidRPr="00D07CE7" w:rsidRDefault="00F25B92" w:rsidP="00F34B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The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candidate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researcher's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expertise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,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the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rationale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for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their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assignment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at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the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host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university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,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and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how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their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experience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at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their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current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institution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will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contribute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to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the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host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university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(a CV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must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also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be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provided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)</w:t>
            </w:r>
          </w:p>
        </w:tc>
        <w:tc>
          <w:tcPr>
            <w:tcW w:w="3686" w:type="dxa"/>
            <w:vAlign w:val="center"/>
          </w:tcPr>
          <w:p w14:paraId="55D6069D" w14:textId="77777777" w:rsidR="00086363" w:rsidRPr="00D07CE7" w:rsidRDefault="00086363" w:rsidP="00E879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A565C" w:rsidRPr="00D07CE7" w14:paraId="7C96AB91" w14:textId="77777777" w:rsidTr="00795F91">
        <w:tc>
          <w:tcPr>
            <w:tcW w:w="6663" w:type="dxa"/>
            <w:vAlign w:val="center"/>
          </w:tcPr>
          <w:p w14:paraId="5841E16C" w14:textId="77777777" w:rsidR="00086363" w:rsidRDefault="0051141B" w:rsidP="00F34B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Uzatma</w:t>
            </w:r>
            <w:r w:rsidR="00086363" w:rsidRPr="00D07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talep edilmesi halinde </w:t>
            </w:r>
            <w:r w:rsidR="00C931D6" w:rsidRPr="00D07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aday </w:t>
            </w:r>
            <w:r w:rsidR="00086363" w:rsidRPr="00D07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araştırmacının ev sahib</w:t>
            </w:r>
            <w:r w:rsidR="00C931D6" w:rsidRPr="00D07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086363" w:rsidRPr="00D07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üniversiteye </w:t>
            </w:r>
            <w:r w:rsidR="003E0A98" w:rsidRPr="00D07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yaptığı </w:t>
            </w:r>
            <w:r w:rsidR="00086363" w:rsidRPr="00D07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katkı</w:t>
            </w:r>
            <w:r w:rsidR="003E0A98" w:rsidRPr="00D07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lar</w:t>
            </w:r>
          </w:p>
          <w:p w14:paraId="1F4F91C6" w14:textId="77777777" w:rsidR="00F25B92" w:rsidRPr="00D07CE7" w:rsidRDefault="00F25B92" w:rsidP="00F34B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66EE9A" w14:textId="1B635C66" w:rsidR="003D4B36" w:rsidRPr="00D07CE7" w:rsidRDefault="00F25B92" w:rsidP="00F34B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In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case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of an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extension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request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,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the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contributions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the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candidate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researcher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has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made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to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the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host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university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.</w:t>
            </w:r>
          </w:p>
        </w:tc>
        <w:tc>
          <w:tcPr>
            <w:tcW w:w="3686" w:type="dxa"/>
            <w:vAlign w:val="center"/>
          </w:tcPr>
          <w:p w14:paraId="17DC618A" w14:textId="77777777" w:rsidR="00086363" w:rsidRPr="00D07CE7" w:rsidRDefault="00086363" w:rsidP="00E879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A565C" w:rsidRPr="00D07CE7" w14:paraId="2BB6E272" w14:textId="77777777" w:rsidTr="00795F91">
        <w:tc>
          <w:tcPr>
            <w:tcW w:w="6663" w:type="dxa"/>
            <w:vAlign w:val="center"/>
          </w:tcPr>
          <w:p w14:paraId="16386489" w14:textId="4DDC647C" w:rsidR="0051141B" w:rsidRPr="00F25B92" w:rsidRDefault="00086363" w:rsidP="00F34BD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5B92">
              <w:rPr>
                <w:rFonts w:ascii="Times New Roman" w:hAnsi="Times New Roman" w:cs="Times New Roman"/>
                <w:color w:val="000000" w:themeColor="text1"/>
              </w:rPr>
              <w:t xml:space="preserve">Eğer var ise </w:t>
            </w:r>
            <w:r w:rsidR="00677A93" w:rsidRPr="00F25B92">
              <w:rPr>
                <w:rFonts w:ascii="Times New Roman" w:hAnsi="Times New Roman" w:cs="Times New Roman"/>
                <w:color w:val="000000" w:themeColor="text1"/>
              </w:rPr>
              <w:t xml:space="preserve">ev sahibi </w:t>
            </w:r>
            <w:r w:rsidRPr="00F25B92">
              <w:rPr>
                <w:rFonts w:ascii="Times New Roman" w:hAnsi="Times New Roman" w:cs="Times New Roman"/>
                <w:color w:val="000000" w:themeColor="text1"/>
              </w:rPr>
              <w:t>üniversitenin öncelikli alanlarına</w:t>
            </w:r>
            <w:r w:rsidR="0051141B" w:rsidRPr="00F25B92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Pr="00F25B92">
              <w:rPr>
                <w:rFonts w:ascii="Times New Roman" w:hAnsi="Times New Roman" w:cs="Times New Roman"/>
                <w:color w:val="000000" w:themeColor="text1"/>
              </w:rPr>
              <w:t xml:space="preserve"> aday</w:t>
            </w:r>
            <w:r w:rsidR="00677A93" w:rsidRPr="00F25B92">
              <w:rPr>
                <w:rFonts w:ascii="Times New Roman" w:hAnsi="Times New Roman" w:cs="Times New Roman"/>
                <w:color w:val="000000" w:themeColor="text1"/>
              </w:rPr>
              <w:t xml:space="preserve"> araştırmacının </w:t>
            </w:r>
            <w:r w:rsidR="003E0A98" w:rsidRPr="00F25B92">
              <w:rPr>
                <w:rFonts w:ascii="Times New Roman" w:hAnsi="Times New Roman" w:cs="Times New Roman"/>
                <w:color w:val="000000" w:themeColor="text1"/>
              </w:rPr>
              <w:t>yapabileceği katkılar</w:t>
            </w:r>
          </w:p>
          <w:p w14:paraId="13ACB190" w14:textId="77777777" w:rsidR="00086363" w:rsidRPr="00F25B92" w:rsidRDefault="003D4B36" w:rsidP="00F34BD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5B92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086363" w:rsidRPr="00F25B92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2F4AA4" w:rsidRPr="00F25B92">
              <w:rPr>
                <w:rFonts w:ascii="Times New Roman" w:hAnsi="Times New Roman" w:cs="Times New Roman"/>
                <w:color w:val="000000" w:themeColor="text1"/>
              </w:rPr>
              <w:t>Araştırma üniversite</w:t>
            </w:r>
            <w:r w:rsidR="00677A93" w:rsidRPr="00F25B92">
              <w:rPr>
                <w:rFonts w:ascii="Times New Roman" w:hAnsi="Times New Roman" w:cs="Times New Roman"/>
                <w:color w:val="000000" w:themeColor="text1"/>
              </w:rPr>
              <w:t>leri</w:t>
            </w:r>
            <w:r w:rsidR="002F4AA4" w:rsidRPr="00F25B92">
              <w:rPr>
                <w:rFonts w:ascii="Times New Roman" w:hAnsi="Times New Roman" w:cs="Times New Roman"/>
                <w:color w:val="000000" w:themeColor="text1"/>
              </w:rPr>
              <w:t xml:space="preserve"> ve bölgesel kalkınma odaklı üniversiteler için</w:t>
            </w:r>
            <w:r w:rsidRPr="00F25B92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6B8CCFF7" w14:textId="77777777" w:rsidR="00F25B92" w:rsidRDefault="00F25B92" w:rsidP="00F34B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314799" w14:textId="14132F25" w:rsidR="00F25B92" w:rsidRPr="00F25B92" w:rsidRDefault="00F25B92" w:rsidP="00F34BDB">
            <w:pPr>
              <w:jc w:val="both"/>
              <w:rPr>
                <w:rFonts w:ascii="Times New Roman" w:hAnsi="Times New Roman" w:cs="Times New Roman"/>
                <w:color w:val="7F7F7F" w:themeColor="text1" w:themeTint="80"/>
              </w:rPr>
            </w:pP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If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applicable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,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the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potential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contributions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of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the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candidate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researcher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to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the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priority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areas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of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the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host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university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(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for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research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universities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and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universities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with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a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regional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development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focus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)</w:t>
            </w:r>
          </w:p>
        </w:tc>
        <w:tc>
          <w:tcPr>
            <w:tcW w:w="3686" w:type="dxa"/>
            <w:vAlign w:val="center"/>
          </w:tcPr>
          <w:p w14:paraId="1B9484C9" w14:textId="77777777" w:rsidR="00086363" w:rsidRPr="00D07CE7" w:rsidRDefault="00086363" w:rsidP="00E879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A565C" w:rsidRPr="00D07CE7" w14:paraId="42364DA6" w14:textId="77777777" w:rsidTr="00795F91">
        <w:tc>
          <w:tcPr>
            <w:tcW w:w="6663" w:type="dxa"/>
            <w:vAlign w:val="center"/>
          </w:tcPr>
          <w:p w14:paraId="4ADDDC67" w14:textId="77777777" w:rsidR="004C11D0" w:rsidRPr="00F25B92" w:rsidRDefault="004C11D0" w:rsidP="00F34BD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5B92">
              <w:rPr>
                <w:rFonts w:ascii="Times New Roman" w:hAnsi="Times New Roman" w:cs="Times New Roman"/>
                <w:color w:val="000000" w:themeColor="text1"/>
              </w:rPr>
              <w:t>Yurt dışından görevlendirmeler için aday araştırmacının akademik/sektör tecrübesi ve ev sahibi üniversiteye katkısı</w:t>
            </w:r>
            <w:r w:rsidR="00820851" w:rsidRPr="00F25B92">
              <w:rPr>
                <w:rFonts w:ascii="Times New Roman" w:hAnsi="Times New Roman" w:cs="Times New Roman"/>
                <w:color w:val="000000" w:themeColor="text1"/>
              </w:rPr>
              <w:t xml:space="preserve"> için ilave bilgiler</w:t>
            </w:r>
          </w:p>
          <w:p w14:paraId="7297C9F0" w14:textId="77777777" w:rsidR="00F25B92" w:rsidRDefault="00F25B92" w:rsidP="00F34BDB">
            <w:pPr>
              <w:jc w:val="both"/>
              <w:rPr>
                <w:rFonts w:ascii="Times New Roman" w:hAnsi="Times New Roman" w:cs="Times New Roman"/>
                <w:color w:val="7F7F7F" w:themeColor="text1" w:themeTint="80"/>
              </w:rPr>
            </w:pPr>
          </w:p>
          <w:p w14:paraId="2331FCC5" w14:textId="6C32C40B" w:rsidR="00F25B92" w:rsidRPr="00F25B92" w:rsidRDefault="00F25B92" w:rsidP="00F34BDB">
            <w:pPr>
              <w:jc w:val="both"/>
              <w:rPr>
                <w:rFonts w:ascii="Times New Roman" w:hAnsi="Times New Roman" w:cs="Times New Roman"/>
                <w:color w:val="7F7F7F" w:themeColor="text1" w:themeTint="80"/>
              </w:rPr>
            </w:pP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For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assignments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from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abroad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,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additional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information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on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the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candidate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researcher's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academic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/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sector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experience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and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their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potential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contributions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to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the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host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university</w:t>
            </w:r>
            <w:proofErr w:type="spellEnd"/>
          </w:p>
          <w:p w14:paraId="0FDADDC9" w14:textId="459A488B" w:rsidR="003D4B36" w:rsidRPr="00D07CE7" w:rsidRDefault="003D4B36" w:rsidP="00F34B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A7B2B3B" w14:textId="77777777" w:rsidR="004C11D0" w:rsidRPr="00D07CE7" w:rsidRDefault="004C11D0" w:rsidP="00E879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A565C" w:rsidRPr="00D07CE7" w14:paraId="58B02FB6" w14:textId="77777777" w:rsidTr="00795F91">
        <w:tc>
          <w:tcPr>
            <w:tcW w:w="6663" w:type="dxa"/>
            <w:vAlign w:val="center"/>
          </w:tcPr>
          <w:p w14:paraId="3F4E8A1A" w14:textId="4314CDF4" w:rsidR="00F25B92" w:rsidRDefault="008E25C4" w:rsidP="00F34BD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5B92">
              <w:rPr>
                <w:rFonts w:ascii="Times New Roman" w:hAnsi="Times New Roman" w:cs="Times New Roman"/>
                <w:color w:val="000000" w:themeColor="text1"/>
              </w:rPr>
              <w:t>Çalışacağı Akademik Birim Yöneticisinin/</w:t>
            </w:r>
            <w:r w:rsidR="00086363" w:rsidRPr="00F25B92">
              <w:rPr>
                <w:rFonts w:ascii="Times New Roman" w:hAnsi="Times New Roman" w:cs="Times New Roman"/>
                <w:color w:val="000000" w:themeColor="text1"/>
              </w:rPr>
              <w:t xml:space="preserve">Bölüm/ABD başkanının </w:t>
            </w:r>
            <w:r w:rsidR="00C931D6" w:rsidRPr="00F25B92">
              <w:rPr>
                <w:rFonts w:ascii="Times New Roman" w:hAnsi="Times New Roman" w:cs="Times New Roman"/>
                <w:color w:val="000000" w:themeColor="text1"/>
              </w:rPr>
              <w:t xml:space="preserve">aday </w:t>
            </w:r>
            <w:r w:rsidR="00086363" w:rsidRPr="00F25B92">
              <w:rPr>
                <w:rFonts w:ascii="Times New Roman" w:hAnsi="Times New Roman" w:cs="Times New Roman"/>
                <w:color w:val="000000" w:themeColor="text1"/>
              </w:rPr>
              <w:t>araştırmacı hakkındaki değerlendirmesi</w:t>
            </w:r>
          </w:p>
          <w:p w14:paraId="428B8D18" w14:textId="77777777" w:rsidR="00F25B92" w:rsidRDefault="00F25B92" w:rsidP="00F34BD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219F792" w14:textId="4B0C9C66" w:rsidR="003D4B36" w:rsidRPr="00F25B92" w:rsidRDefault="00F25B92" w:rsidP="00F34BDB">
            <w:pPr>
              <w:jc w:val="both"/>
              <w:rPr>
                <w:rFonts w:ascii="Times New Roman" w:hAnsi="Times New Roman" w:cs="Times New Roman"/>
                <w:color w:val="7F7F7F" w:themeColor="text1" w:themeTint="80"/>
              </w:rPr>
            </w:pP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The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evaluation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of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the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candidate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researcher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by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the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head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of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the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academic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unit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/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department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/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chair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where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they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will</w:t>
            </w:r>
            <w:proofErr w:type="spellEnd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 xml:space="preserve"> be </w:t>
            </w:r>
            <w:proofErr w:type="spellStart"/>
            <w:r w:rsidRPr="00F25B92">
              <w:rPr>
                <w:rFonts w:ascii="Times New Roman" w:hAnsi="Times New Roman" w:cs="Times New Roman"/>
                <w:color w:val="7F7F7F" w:themeColor="text1" w:themeTint="80"/>
              </w:rPr>
              <w:t>working</w:t>
            </w:r>
            <w:proofErr w:type="spellEnd"/>
          </w:p>
        </w:tc>
        <w:tc>
          <w:tcPr>
            <w:tcW w:w="3686" w:type="dxa"/>
            <w:vAlign w:val="center"/>
          </w:tcPr>
          <w:p w14:paraId="593B72CE" w14:textId="77777777" w:rsidR="00086363" w:rsidRPr="00D07CE7" w:rsidRDefault="00086363" w:rsidP="00E879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DC44785" w14:textId="77777777" w:rsidR="003D4B36" w:rsidRPr="00D07CE7" w:rsidRDefault="003D4B36" w:rsidP="00086363">
      <w:pPr>
        <w:rPr>
          <w:rFonts w:ascii="Times New Roman" w:hAnsi="Times New Roman" w:cs="Times New Roman"/>
          <w:color w:val="000000" w:themeColor="text1"/>
        </w:rPr>
      </w:pPr>
    </w:p>
    <w:tbl>
      <w:tblPr>
        <w:tblW w:w="1104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833"/>
        <w:gridCol w:w="4536"/>
        <w:gridCol w:w="2126"/>
        <w:gridCol w:w="2552"/>
      </w:tblGrid>
      <w:tr w:rsidR="002A565C" w:rsidRPr="00D07CE7" w14:paraId="21219CCA" w14:textId="77777777" w:rsidTr="00F34BDB">
        <w:trPr>
          <w:trHeight w:val="277"/>
          <w:jc w:val="center"/>
        </w:trPr>
        <w:tc>
          <w:tcPr>
            <w:tcW w:w="11047" w:type="dxa"/>
            <w:gridSpan w:val="4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52F22D" w14:textId="5F6ACA6B" w:rsidR="00086363" w:rsidRPr="00D07CE7" w:rsidRDefault="00086363" w:rsidP="00E879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CE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ÖNERİLEN ÜCRET</w:t>
            </w:r>
            <w:r w:rsidR="00F34B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F34BDB" w:rsidRPr="00F34BDB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t>(</w:t>
            </w:r>
            <w:proofErr w:type="spellStart"/>
            <w:r w:rsidR="00F34BDB" w:rsidRPr="00F34BDB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t>Proposed</w:t>
            </w:r>
            <w:proofErr w:type="spellEnd"/>
            <w:r w:rsidR="00F34BDB" w:rsidRPr="00F34BDB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t xml:space="preserve"> </w:t>
            </w:r>
            <w:proofErr w:type="spellStart"/>
            <w:r w:rsidR="00F34BDB" w:rsidRPr="00F34BDB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t>Salary</w:t>
            </w:r>
            <w:proofErr w:type="spellEnd"/>
            <w:r w:rsidR="00F34BDB" w:rsidRPr="00F34BDB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t>)</w:t>
            </w:r>
          </w:p>
        </w:tc>
      </w:tr>
      <w:tr w:rsidR="002A565C" w:rsidRPr="00D07CE7" w14:paraId="72931D75" w14:textId="77777777" w:rsidTr="00F34BDB">
        <w:trPr>
          <w:trHeight w:val="361"/>
          <w:jc w:val="center"/>
        </w:trPr>
        <w:tc>
          <w:tcPr>
            <w:tcW w:w="1833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20C9C7" w14:textId="77777777" w:rsidR="00086363" w:rsidRDefault="00086363" w:rsidP="00E879A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07CE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Unvan / Nitelik </w:t>
            </w:r>
          </w:p>
          <w:p w14:paraId="2188AF5A" w14:textId="3B3A864E" w:rsidR="00F34BDB" w:rsidRPr="00795F91" w:rsidRDefault="00F34BDB" w:rsidP="00E879AF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95F91">
              <w:rPr>
                <w:rFonts w:ascii="Times New Roman" w:hAnsi="Times New Roman" w:cs="Times New Roman"/>
                <w:color w:val="7F7F7F" w:themeColor="text1" w:themeTint="80"/>
              </w:rPr>
              <w:t>Title</w:t>
            </w:r>
            <w:proofErr w:type="spellEnd"/>
            <w:r w:rsidRPr="00795F91">
              <w:rPr>
                <w:rFonts w:ascii="Times New Roman" w:hAnsi="Times New Roman" w:cs="Times New Roman"/>
                <w:color w:val="7F7F7F" w:themeColor="text1" w:themeTint="80"/>
              </w:rPr>
              <w:t>/</w:t>
            </w:r>
            <w:r w:rsidRPr="00795F91">
              <w:rPr>
                <w:color w:val="7F7F7F" w:themeColor="text1" w:themeTint="80"/>
              </w:rPr>
              <w:t xml:space="preserve"> </w:t>
            </w:r>
            <w:proofErr w:type="spellStart"/>
            <w:r w:rsidRPr="00795F91">
              <w:rPr>
                <w:rFonts w:ascii="Times New Roman" w:hAnsi="Times New Roman" w:cs="Times New Roman"/>
                <w:color w:val="7F7F7F" w:themeColor="text1" w:themeTint="80"/>
              </w:rPr>
              <w:t>Qualification</w:t>
            </w:r>
            <w:proofErr w:type="spellEnd"/>
          </w:p>
        </w:tc>
        <w:tc>
          <w:tcPr>
            <w:tcW w:w="9214" w:type="dxa"/>
            <w:gridSpan w:val="3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BBCB7E" w14:textId="77777777" w:rsidR="00086363" w:rsidRPr="00D07CE7" w:rsidRDefault="00086363" w:rsidP="00E879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07CE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tbl>
            <w:tblPr>
              <w:tblStyle w:val="TabloKlavuzu"/>
              <w:tblpPr w:leftFromText="141" w:rightFromText="141" w:vertAnchor="text" w:horzAnchor="margin" w:tblpY="-2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2A565C" w:rsidRPr="00D07CE7" w14:paraId="3DB43049" w14:textId="77777777" w:rsidTr="00E879AF">
              <w:trPr>
                <w:trHeight w:val="243"/>
              </w:trPr>
              <w:tc>
                <w:tcPr>
                  <w:tcW w:w="236" w:type="dxa"/>
                </w:tcPr>
                <w:p w14:paraId="267A524E" w14:textId="77777777" w:rsidR="00086363" w:rsidRPr="00D07CE7" w:rsidRDefault="00086363" w:rsidP="00E879AF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</w:p>
              </w:tc>
            </w:tr>
          </w:tbl>
          <w:p w14:paraId="44AD31F7" w14:textId="42B8A254" w:rsidR="00086363" w:rsidRPr="00D07CE7" w:rsidRDefault="00086363" w:rsidP="00E879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07CE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Doktora mezunu araştırmacılar </w:t>
            </w:r>
            <w:r w:rsidR="00F34BDB" w:rsidRPr="00795F91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(</w:t>
            </w:r>
            <w:proofErr w:type="spellStart"/>
            <w:r w:rsidR="00F34BDB" w:rsidRPr="00795F91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Researchers</w:t>
            </w:r>
            <w:proofErr w:type="spellEnd"/>
            <w:r w:rsidR="00F34BDB" w:rsidRPr="00795F91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="00F34BDB" w:rsidRPr="00795F91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with</w:t>
            </w:r>
            <w:proofErr w:type="spellEnd"/>
            <w:r w:rsidR="00F34BDB" w:rsidRPr="00795F91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 a </w:t>
            </w:r>
            <w:proofErr w:type="spellStart"/>
            <w:r w:rsidR="00F34BDB" w:rsidRPr="00795F91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PhD</w:t>
            </w:r>
            <w:proofErr w:type="spellEnd"/>
            <w:r w:rsidR="00F34BDB" w:rsidRPr="00795F91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="00F34BDB" w:rsidRPr="00795F91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degree</w:t>
            </w:r>
            <w:proofErr w:type="spellEnd"/>
            <w:r w:rsidR="00F34BDB" w:rsidRPr="00795F91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)</w:t>
            </w:r>
          </w:p>
          <w:tbl>
            <w:tblPr>
              <w:tblStyle w:val="TabloKlavuzu"/>
              <w:tblpPr w:leftFromText="141" w:rightFromText="141" w:vertAnchor="text" w:horzAnchor="margin" w:tblpY="-2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6"/>
            </w:tblGrid>
            <w:tr w:rsidR="002A565C" w:rsidRPr="00D07CE7" w14:paraId="3DC2F75B" w14:textId="77777777" w:rsidTr="00677A93">
              <w:trPr>
                <w:trHeight w:val="243"/>
              </w:trPr>
              <w:tc>
                <w:tcPr>
                  <w:tcW w:w="246" w:type="dxa"/>
                </w:tcPr>
                <w:p w14:paraId="4362BB94" w14:textId="77777777" w:rsidR="00086363" w:rsidRPr="00D07CE7" w:rsidRDefault="00086363" w:rsidP="00E879AF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</w:p>
              </w:tc>
            </w:tr>
          </w:tbl>
          <w:p w14:paraId="7B9828AF" w14:textId="3C63BBB6" w:rsidR="00086363" w:rsidRPr="00F34BDB" w:rsidRDefault="00086363" w:rsidP="00E879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07CE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Doçent unvanına sahip araştırmacılar</w:t>
            </w:r>
            <w:r w:rsidR="00F34B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F34BDB" w:rsidRPr="00795F91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(</w:t>
            </w:r>
            <w:proofErr w:type="spellStart"/>
            <w:r w:rsidR="00F34BDB" w:rsidRPr="00795F91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Researchers</w:t>
            </w:r>
            <w:proofErr w:type="spellEnd"/>
            <w:r w:rsidR="00F34BDB" w:rsidRPr="00795F91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 holding </w:t>
            </w:r>
            <w:proofErr w:type="spellStart"/>
            <w:r w:rsidR="00F34BDB" w:rsidRPr="00795F91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the</w:t>
            </w:r>
            <w:proofErr w:type="spellEnd"/>
            <w:r w:rsidR="00F34BDB" w:rsidRPr="00795F91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="00F34BDB" w:rsidRPr="00795F91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title</w:t>
            </w:r>
            <w:proofErr w:type="spellEnd"/>
            <w:r w:rsidR="00F34BDB" w:rsidRPr="00795F91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 of </w:t>
            </w:r>
            <w:proofErr w:type="spellStart"/>
            <w:r w:rsidR="00F34BDB" w:rsidRPr="00795F91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Associate</w:t>
            </w:r>
            <w:proofErr w:type="spellEnd"/>
            <w:r w:rsidR="00F34BDB" w:rsidRPr="00795F91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="00F34BDB" w:rsidRPr="00795F91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Professor</w:t>
            </w:r>
            <w:proofErr w:type="spellEnd"/>
            <w:r w:rsidR="00F34BDB" w:rsidRPr="00795F91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)</w:t>
            </w:r>
          </w:p>
          <w:tbl>
            <w:tblPr>
              <w:tblStyle w:val="TabloKlavuzu"/>
              <w:tblpPr w:leftFromText="141" w:rightFromText="141" w:vertAnchor="text" w:horzAnchor="margin" w:tblpY="-2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2A565C" w:rsidRPr="00D07CE7" w14:paraId="026146BC" w14:textId="77777777" w:rsidTr="00E879AF">
              <w:trPr>
                <w:trHeight w:val="243"/>
              </w:trPr>
              <w:tc>
                <w:tcPr>
                  <w:tcW w:w="236" w:type="dxa"/>
                </w:tcPr>
                <w:p w14:paraId="175DBE7C" w14:textId="77777777" w:rsidR="00086363" w:rsidRPr="00D07CE7" w:rsidRDefault="00086363" w:rsidP="00E879AF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</w:p>
              </w:tc>
            </w:tr>
          </w:tbl>
          <w:p w14:paraId="68E349CD" w14:textId="40E7F6CA" w:rsidR="00086363" w:rsidRPr="00D07CE7" w:rsidRDefault="00086363" w:rsidP="00E879AF">
            <w:pPr>
              <w:spacing w:after="0" w:line="240" w:lineRule="auto"/>
              <w:ind w:left="873"/>
              <w:rPr>
                <w:rFonts w:ascii="Times New Roman" w:hAnsi="Times New Roman" w:cs="Times New Roman"/>
                <w:color w:val="000000" w:themeColor="text1"/>
              </w:rPr>
            </w:pPr>
            <w:r w:rsidRPr="00D07CE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Profesör unvanına sahip araştırmacılar ile doçent unvanını aldıktan sonra en az 5 yıllık bilimsel çalışması bulunanlar </w:t>
            </w:r>
            <w:r w:rsidR="00F34BDB" w:rsidRPr="00795F91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(</w:t>
            </w:r>
            <w:proofErr w:type="spellStart"/>
            <w:r w:rsidR="00F34BDB" w:rsidRPr="00795F91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Researchers</w:t>
            </w:r>
            <w:proofErr w:type="spellEnd"/>
            <w:r w:rsidR="00F34BDB" w:rsidRPr="00795F91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 holding </w:t>
            </w:r>
            <w:proofErr w:type="spellStart"/>
            <w:r w:rsidR="00F34BDB" w:rsidRPr="00795F91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the</w:t>
            </w:r>
            <w:proofErr w:type="spellEnd"/>
            <w:r w:rsidR="00F34BDB" w:rsidRPr="00795F91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="00F34BDB" w:rsidRPr="00795F91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title</w:t>
            </w:r>
            <w:proofErr w:type="spellEnd"/>
            <w:r w:rsidR="00F34BDB" w:rsidRPr="00795F91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 of </w:t>
            </w:r>
            <w:proofErr w:type="spellStart"/>
            <w:r w:rsidR="00F34BDB" w:rsidRPr="00795F91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Professor</w:t>
            </w:r>
            <w:proofErr w:type="spellEnd"/>
            <w:r w:rsidR="00F34BDB" w:rsidRPr="00795F91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, as </w:t>
            </w:r>
            <w:proofErr w:type="spellStart"/>
            <w:r w:rsidR="00F34BDB" w:rsidRPr="00795F91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well</w:t>
            </w:r>
            <w:proofErr w:type="spellEnd"/>
            <w:r w:rsidR="00F34BDB" w:rsidRPr="00795F91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 as </w:t>
            </w:r>
            <w:proofErr w:type="spellStart"/>
            <w:r w:rsidR="00F34BDB" w:rsidRPr="00795F91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those</w:t>
            </w:r>
            <w:proofErr w:type="spellEnd"/>
            <w:r w:rsidR="00F34BDB" w:rsidRPr="00795F91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="00F34BDB" w:rsidRPr="00795F91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who</w:t>
            </w:r>
            <w:proofErr w:type="spellEnd"/>
            <w:r w:rsidR="00F34BDB" w:rsidRPr="00795F91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="00F34BDB" w:rsidRPr="00795F91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have</w:t>
            </w:r>
            <w:proofErr w:type="spellEnd"/>
            <w:r w:rsidR="00F34BDB" w:rsidRPr="00795F91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="00F34BDB" w:rsidRPr="00795F91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held</w:t>
            </w:r>
            <w:proofErr w:type="spellEnd"/>
            <w:r w:rsidR="00F34BDB" w:rsidRPr="00795F91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="00F34BDB" w:rsidRPr="00795F91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the</w:t>
            </w:r>
            <w:proofErr w:type="spellEnd"/>
            <w:r w:rsidR="00F34BDB" w:rsidRPr="00795F91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="00F34BDB" w:rsidRPr="00795F91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title</w:t>
            </w:r>
            <w:proofErr w:type="spellEnd"/>
            <w:r w:rsidR="00F34BDB" w:rsidRPr="00795F91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 of </w:t>
            </w:r>
            <w:proofErr w:type="spellStart"/>
            <w:r w:rsidR="00F34BDB" w:rsidRPr="00795F91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Associate</w:t>
            </w:r>
            <w:proofErr w:type="spellEnd"/>
            <w:r w:rsidR="00F34BDB" w:rsidRPr="00795F91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="00F34BDB" w:rsidRPr="00795F91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Professor</w:t>
            </w:r>
            <w:proofErr w:type="spellEnd"/>
            <w:r w:rsidR="00F34BDB" w:rsidRPr="00795F91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="00F34BDB" w:rsidRPr="00795F91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for</w:t>
            </w:r>
            <w:proofErr w:type="spellEnd"/>
            <w:r w:rsidR="00F34BDB" w:rsidRPr="00795F91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 at </w:t>
            </w:r>
            <w:proofErr w:type="spellStart"/>
            <w:r w:rsidR="00F34BDB" w:rsidRPr="00795F91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least</w:t>
            </w:r>
            <w:proofErr w:type="spellEnd"/>
            <w:r w:rsidR="00F34BDB" w:rsidRPr="00795F91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="00F34BDB" w:rsidRPr="00795F91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five</w:t>
            </w:r>
            <w:proofErr w:type="spellEnd"/>
            <w:r w:rsidR="00F34BDB" w:rsidRPr="00795F91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="00F34BDB" w:rsidRPr="00795F91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years</w:t>
            </w:r>
            <w:proofErr w:type="spellEnd"/>
            <w:r w:rsidR="00F34BDB" w:rsidRPr="00795F91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="00F34BDB" w:rsidRPr="00795F91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and</w:t>
            </w:r>
            <w:proofErr w:type="spellEnd"/>
            <w:r w:rsidR="00F34BDB" w:rsidRPr="00795F91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="00F34BDB" w:rsidRPr="00795F91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have</w:t>
            </w:r>
            <w:proofErr w:type="spellEnd"/>
            <w:r w:rsidR="00F34BDB" w:rsidRPr="00795F91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="00F34BDB" w:rsidRPr="00795F91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conducted</w:t>
            </w:r>
            <w:proofErr w:type="spellEnd"/>
            <w:r w:rsidR="00F34BDB" w:rsidRPr="00795F91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="00F34BDB" w:rsidRPr="00795F91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scientific</w:t>
            </w:r>
            <w:proofErr w:type="spellEnd"/>
            <w:r w:rsidR="00F34BDB" w:rsidRPr="00795F91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="00F34BDB" w:rsidRPr="00795F91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research</w:t>
            </w:r>
            <w:proofErr w:type="spellEnd"/>
            <w:r w:rsidR="00F34BDB" w:rsidRPr="00795F91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="00F34BDB" w:rsidRPr="00795F91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during</w:t>
            </w:r>
            <w:proofErr w:type="spellEnd"/>
            <w:r w:rsidR="00F34BDB" w:rsidRPr="00795F91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="00F34BDB" w:rsidRPr="00795F91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this</w:t>
            </w:r>
            <w:proofErr w:type="spellEnd"/>
            <w:r w:rsidR="00F34BDB" w:rsidRPr="00795F91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="00F34BDB" w:rsidRPr="00795F91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period</w:t>
            </w:r>
            <w:proofErr w:type="spellEnd"/>
            <w:r w:rsidR="00F34BDB" w:rsidRPr="00795F91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)</w:t>
            </w:r>
          </w:p>
        </w:tc>
      </w:tr>
      <w:tr w:rsidR="002A565C" w:rsidRPr="00D07CE7" w14:paraId="4118BD18" w14:textId="77777777" w:rsidTr="00F34BDB">
        <w:trPr>
          <w:trHeight w:val="361"/>
          <w:jc w:val="center"/>
        </w:trPr>
        <w:tc>
          <w:tcPr>
            <w:tcW w:w="1833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855DC4" w14:textId="77777777" w:rsidR="00086363" w:rsidRDefault="00086363" w:rsidP="00E879A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07CE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GÜNDELİK </w:t>
            </w:r>
          </w:p>
          <w:p w14:paraId="10DDF623" w14:textId="27D29972" w:rsidR="00F34BDB" w:rsidRPr="00795F91" w:rsidRDefault="00F34BDB" w:rsidP="00E87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5F91">
              <w:rPr>
                <w:rFonts w:ascii="Times New Roman" w:hAnsi="Times New Roman" w:cs="Times New Roman"/>
                <w:color w:val="7F7F7F" w:themeColor="text1" w:themeTint="80"/>
              </w:rPr>
              <w:t xml:space="preserve">(Per </w:t>
            </w:r>
            <w:proofErr w:type="spellStart"/>
            <w:r w:rsidRPr="00795F91">
              <w:rPr>
                <w:rFonts w:ascii="Times New Roman" w:hAnsi="Times New Roman" w:cs="Times New Roman"/>
                <w:color w:val="7F7F7F" w:themeColor="text1" w:themeTint="80"/>
              </w:rPr>
              <w:t>diem</w:t>
            </w:r>
            <w:proofErr w:type="spellEnd"/>
            <w:r w:rsidRPr="00795F91">
              <w:rPr>
                <w:rFonts w:ascii="Times New Roman" w:hAnsi="Times New Roman" w:cs="Times New Roman"/>
                <w:color w:val="7F7F7F" w:themeColor="text1" w:themeTint="80"/>
              </w:rPr>
              <w:t>)</w:t>
            </w:r>
          </w:p>
        </w:tc>
        <w:tc>
          <w:tcPr>
            <w:tcW w:w="9214" w:type="dxa"/>
            <w:gridSpan w:val="3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384E18" w14:textId="12E0F01A" w:rsidR="00086363" w:rsidRPr="00D07CE7" w:rsidRDefault="00086363" w:rsidP="00E879A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07CE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......</w:t>
            </w:r>
            <w:r w:rsidR="001673AB" w:rsidRPr="00D07CE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........</w:t>
            </w:r>
            <w:r w:rsidR="00D07CE7" w:rsidRPr="00D07CE7">
              <w:rPr>
                <w:rFonts w:ascii="Times New Roman" w:hAnsi="Times New Roman" w:cs="Times New Roman"/>
              </w:rPr>
              <w:t xml:space="preserve"> </w:t>
            </w:r>
            <w:r w:rsidR="00D07CE7" w:rsidRPr="00D07CE7">
              <w:rPr>
                <w:rFonts w:ascii="Times New Roman" w:hAnsi="Times New Roman" w:cs="Times New Roman"/>
                <w:b/>
              </w:rPr>
              <w:t>Gösterge Rakamı</w:t>
            </w:r>
            <w:r w:rsidR="00F34BDB">
              <w:rPr>
                <w:rFonts w:ascii="Times New Roman" w:hAnsi="Times New Roman" w:cs="Times New Roman"/>
                <w:b/>
              </w:rPr>
              <w:t xml:space="preserve"> </w:t>
            </w:r>
            <w:r w:rsidR="00F34BDB" w:rsidRPr="00795F91">
              <w:rPr>
                <w:rFonts w:ascii="Times New Roman" w:hAnsi="Times New Roman" w:cs="Times New Roman"/>
                <w:bCs/>
                <w:color w:val="7F7F7F" w:themeColor="text1" w:themeTint="80"/>
                <w:sz w:val="20"/>
                <w:szCs w:val="20"/>
              </w:rPr>
              <w:t>(</w:t>
            </w:r>
            <w:proofErr w:type="spellStart"/>
            <w:r w:rsidR="00F34BDB" w:rsidRPr="00795F91">
              <w:rPr>
                <w:rFonts w:ascii="Times New Roman" w:hAnsi="Times New Roman" w:cs="Times New Roman"/>
                <w:bCs/>
                <w:color w:val="7F7F7F" w:themeColor="text1" w:themeTint="80"/>
                <w:sz w:val="20"/>
                <w:szCs w:val="20"/>
              </w:rPr>
              <w:t>Indicator</w:t>
            </w:r>
            <w:proofErr w:type="spellEnd"/>
            <w:r w:rsidR="00F34BDB" w:rsidRPr="00795F91">
              <w:rPr>
                <w:rFonts w:ascii="Times New Roman" w:hAnsi="Times New Roman" w:cs="Times New Roman"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="00F34BDB" w:rsidRPr="00795F91">
              <w:rPr>
                <w:rFonts w:ascii="Times New Roman" w:hAnsi="Times New Roman" w:cs="Times New Roman"/>
                <w:bCs/>
                <w:color w:val="7F7F7F" w:themeColor="text1" w:themeTint="80"/>
                <w:sz w:val="20"/>
                <w:szCs w:val="20"/>
              </w:rPr>
              <w:t>Number</w:t>
            </w:r>
            <w:proofErr w:type="spellEnd"/>
            <w:r w:rsidR="00F34BDB" w:rsidRPr="00795F91">
              <w:rPr>
                <w:rFonts w:ascii="Times New Roman" w:hAnsi="Times New Roman" w:cs="Times New Roman"/>
                <w:bCs/>
                <w:color w:val="7F7F7F" w:themeColor="text1" w:themeTint="80"/>
                <w:sz w:val="20"/>
                <w:szCs w:val="20"/>
              </w:rPr>
              <w:t>)</w:t>
            </w:r>
          </w:p>
        </w:tc>
      </w:tr>
      <w:tr w:rsidR="002A565C" w:rsidRPr="00D07CE7" w14:paraId="2FAAA8B5" w14:textId="77777777" w:rsidTr="00795F91">
        <w:trPr>
          <w:trHeight w:val="349"/>
          <w:jc w:val="center"/>
        </w:trPr>
        <w:tc>
          <w:tcPr>
            <w:tcW w:w="1833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2FC9C0" w14:textId="77777777" w:rsidR="00086363" w:rsidRDefault="00086363" w:rsidP="00E879A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07CE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AYLIK </w:t>
            </w:r>
            <w:r w:rsidR="00D07CE7" w:rsidRPr="00D07CE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(TOPLAM)</w:t>
            </w:r>
          </w:p>
          <w:p w14:paraId="6D1B1B68" w14:textId="0DC0C969" w:rsidR="00F34BDB" w:rsidRPr="00795F91" w:rsidRDefault="00F34BDB" w:rsidP="00E87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5F91">
              <w:rPr>
                <w:rFonts w:ascii="Times New Roman" w:hAnsi="Times New Roman" w:cs="Times New Roman"/>
                <w:color w:val="7F7F7F" w:themeColor="text1" w:themeTint="80"/>
              </w:rPr>
              <w:t xml:space="preserve">Per </w:t>
            </w:r>
            <w:proofErr w:type="spellStart"/>
            <w:r w:rsidRPr="00795F91">
              <w:rPr>
                <w:rFonts w:ascii="Times New Roman" w:hAnsi="Times New Roman" w:cs="Times New Roman"/>
                <w:color w:val="7F7F7F" w:themeColor="text1" w:themeTint="80"/>
              </w:rPr>
              <w:t>month</w:t>
            </w:r>
            <w:proofErr w:type="spellEnd"/>
            <w:r w:rsidRPr="00795F91">
              <w:rPr>
                <w:rFonts w:ascii="Times New Roman" w:hAnsi="Times New Roman" w:cs="Times New Roman"/>
                <w:color w:val="7F7F7F" w:themeColor="text1" w:themeTint="80"/>
              </w:rPr>
              <w:t xml:space="preserve"> (total)</w:t>
            </w:r>
          </w:p>
        </w:tc>
        <w:tc>
          <w:tcPr>
            <w:tcW w:w="45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F74EE1" w14:textId="2EB08C73" w:rsidR="00086363" w:rsidRPr="00D07CE7" w:rsidRDefault="00086363" w:rsidP="00E87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CE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......</w:t>
            </w:r>
            <w:r w:rsidR="001673AB" w:rsidRPr="00D07CE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........</w:t>
            </w:r>
            <w:r w:rsidR="00D07CE7" w:rsidRPr="00D07CE7">
              <w:rPr>
                <w:rFonts w:ascii="Times New Roman" w:hAnsi="Times New Roman" w:cs="Times New Roman"/>
                <w:b/>
              </w:rPr>
              <w:t xml:space="preserve"> Gösterge Rakamı</w:t>
            </w:r>
            <w:r w:rsidR="00F34BDB">
              <w:rPr>
                <w:rFonts w:ascii="Times New Roman" w:hAnsi="Times New Roman" w:cs="Times New Roman"/>
                <w:b/>
              </w:rPr>
              <w:t xml:space="preserve"> </w:t>
            </w:r>
            <w:r w:rsidR="00F34BDB" w:rsidRPr="00795F91">
              <w:rPr>
                <w:rFonts w:ascii="Times New Roman" w:hAnsi="Times New Roman" w:cs="Times New Roman"/>
                <w:bCs/>
                <w:color w:val="7F7F7F" w:themeColor="text1" w:themeTint="80"/>
                <w:sz w:val="20"/>
                <w:szCs w:val="20"/>
              </w:rPr>
              <w:t>(</w:t>
            </w:r>
            <w:proofErr w:type="spellStart"/>
            <w:r w:rsidR="00F34BDB" w:rsidRPr="00795F91">
              <w:rPr>
                <w:rFonts w:ascii="Times New Roman" w:hAnsi="Times New Roman" w:cs="Times New Roman"/>
                <w:bCs/>
                <w:color w:val="7F7F7F" w:themeColor="text1" w:themeTint="80"/>
                <w:sz w:val="20"/>
                <w:szCs w:val="20"/>
              </w:rPr>
              <w:t>Indicator</w:t>
            </w:r>
            <w:proofErr w:type="spellEnd"/>
            <w:r w:rsidR="00F34BDB" w:rsidRPr="00795F91">
              <w:rPr>
                <w:rFonts w:ascii="Times New Roman" w:hAnsi="Times New Roman" w:cs="Times New Roman"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="00F34BDB" w:rsidRPr="00795F91">
              <w:rPr>
                <w:rFonts w:ascii="Times New Roman" w:hAnsi="Times New Roman" w:cs="Times New Roman"/>
                <w:bCs/>
                <w:color w:val="7F7F7F" w:themeColor="text1" w:themeTint="80"/>
                <w:sz w:val="20"/>
                <w:szCs w:val="20"/>
              </w:rPr>
              <w:t>Number</w:t>
            </w:r>
            <w:proofErr w:type="spellEnd"/>
            <w:r w:rsidR="00F34BDB" w:rsidRPr="00795F91">
              <w:rPr>
                <w:rFonts w:ascii="Times New Roman" w:hAnsi="Times New Roman" w:cs="Times New Roman"/>
                <w:bCs/>
                <w:color w:val="7F7F7F" w:themeColor="text1" w:themeTint="80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C1BE47" w14:textId="77777777" w:rsidR="00D22320" w:rsidRDefault="00D22320" w:rsidP="00E879A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BEF7600" w14:textId="1E4C2F5D" w:rsidR="00D22320" w:rsidRDefault="00086363" w:rsidP="00E879A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07CE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SÜRE</w:t>
            </w:r>
          </w:p>
          <w:p w14:paraId="0199EF60" w14:textId="3CB8F2EC" w:rsidR="00086363" w:rsidRPr="00795F91" w:rsidRDefault="00D22320" w:rsidP="00E87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5F91">
              <w:rPr>
                <w:rFonts w:ascii="Times New Roman" w:hAnsi="Times New Roman" w:cs="Times New Roman"/>
                <w:color w:val="7F7F7F" w:themeColor="text1" w:themeTint="80"/>
              </w:rPr>
              <w:t>(</w:t>
            </w:r>
            <w:proofErr w:type="spellStart"/>
            <w:r w:rsidRPr="00795F91">
              <w:rPr>
                <w:rFonts w:ascii="Times New Roman" w:hAnsi="Times New Roman" w:cs="Times New Roman"/>
                <w:color w:val="7F7F7F" w:themeColor="text1" w:themeTint="80"/>
              </w:rPr>
              <w:t>Duration</w:t>
            </w:r>
            <w:proofErr w:type="spellEnd"/>
            <w:r w:rsidRPr="00795F91">
              <w:rPr>
                <w:rFonts w:ascii="Times New Roman" w:hAnsi="Times New Roman" w:cs="Times New Roman"/>
                <w:color w:val="7F7F7F" w:themeColor="text1" w:themeTint="80"/>
              </w:rPr>
              <w:t>)</w:t>
            </w:r>
            <w:r w:rsidR="00086363" w:rsidRPr="00795F91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</w:p>
        </w:tc>
        <w:tc>
          <w:tcPr>
            <w:tcW w:w="2552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80DCFE" w14:textId="2F443B18" w:rsidR="00086363" w:rsidRPr="00D07CE7" w:rsidRDefault="00086363" w:rsidP="00E87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CE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......</w:t>
            </w:r>
            <w:r w:rsidR="001673AB" w:rsidRPr="00D07CE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....</w:t>
            </w:r>
            <w:r w:rsidRPr="00D07CE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AY</w:t>
            </w:r>
            <w:r w:rsidR="00F34B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F34BDB" w:rsidRPr="00795F91">
              <w:rPr>
                <w:rFonts w:ascii="Times New Roman" w:hAnsi="Times New Roman" w:cs="Times New Roman"/>
                <w:color w:val="7F7F7F" w:themeColor="text1" w:themeTint="80"/>
              </w:rPr>
              <w:t>(…</w:t>
            </w:r>
            <w:r w:rsidR="00795F91">
              <w:rPr>
                <w:rFonts w:ascii="Times New Roman" w:hAnsi="Times New Roman" w:cs="Times New Roman"/>
                <w:color w:val="7F7F7F" w:themeColor="text1" w:themeTint="80"/>
              </w:rPr>
              <w:t>.</w:t>
            </w:r>
            <w:r w:rsidR="00F34BDB" w:rsidRPr="00795F91">
              <w:rPr>
                <w:rFonts w:ascii="Times New Roman" w:hAnsi="Times New Roman" w:cs="Times New Roman"/>
                <w:color w:val="7F7F7F" w:themeColor="text1" w:themeTint="80"/>
              </w:rPr>
              <w:t>..</w:t>
            </w:r>
            <w:proofErr w:type="spellStart"/>
            <w:r w:rsidR="00F34BDB" w:rsidRPr="00795F91">
              <w:rPr>
                <w:rFonts w:ascii="Times New Roman" w:hAnsi="Times New Roman" w:cs="Times New Roman"/>
                <w:color w:val="7F7F7F" w:themeColor="text1" w:themeTint="80"/>
              </w:rPr>
              <w:t>months</w:t>
            </w:r>
            <w:proofErr w:type="spellEnd"/>
            <w:r w:rsidR="00F34BDB" w:rsidRPr="00795F91">
              <w:rPr>
                <w:rFonts w:ascii="Times New Roman" w:hAnsi="Times New Roman" w:cs="Times New Roman"/>
                <w:color w:val="7F7F7F" w:themeColor="text1" w:themeTint="80"/>
              </w:rPr>
              <w:t>)</w:t>
            </w:r>
          </w:p>
        </w:tc>
      </w:tr>
    </w:tbl>
    <w:p w14:paraId="30B2A4F9" w14:textId="77777777" w:rsidR="003D4B36" w:rsidRPr="00D07CE7" w:rsidRDefault="003D4B36" w:rsidP="00086363">
      <w:pPr>
        <w:rPr>
          <w:rFonts w:ascii="Times New Roman" w:hAnsi="Times New Roman" w:cs="Times New Roman"/>
          <w:color w:val="000000" w:themeColor="text1"/>
        </w:rPr>
      </w:pPr>
    </w:p>
    <w:sectPr w:rsidR="003D4B36" w:rsidRPr="00D07CE7" w:rsidSect="003D4B36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92D"/>
    <w:multiLevelType w:val="hybridMultilevel"/>
    <w:tmpl w:val="30DCB8A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F478E7"/>
    <w:multiLevelType w:val="hybridMultilevel"/>
    <w:tmpl w:val="3BD4B734"/>
    <w:lvl w:ilvl="0" w:tplc="FDA2BF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02FAA"/>
    <w:multiLevelType w:val="hybridMultilevel"/>
    <w:tmpl w:val="75F830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F140E"/>
    <w:multiLevelType w:val="hybridMultilevel"/>
    <w:tmpl w:val="1FF2D2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C15EC"/>
    <w:multiLevelType w:val="hybridMultilevel"/>
    <w:tmpl w:val="859425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586456">
    <w:abstractNumId w:val="2"/>
  </w:num>
  <w:num w:numId="2" w16cid:durableId="1648627847">
    <w:abstractNumId w:val="1"/>
  </w:num>
  <w:num w:numId="3" w16cid:durableId="131992829">
    <w:abstractNumId w:val="3"/>
  </w:num>
  <w:num w:numId="4" w16cid:durableId="2020112251">
    <w:abstractNumId w:val="0"/>
  </w:num>
  <w:num w:numId="5" w16cid:durableId="4242261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6A"/>
    <w:rsid w:val="00017CAB"/>
    <w:rsid w:val="00031024"/>
    <w:rsid w:val="00086363"/>
    <w:rsid w:val="00101F6A"/>
    <w:rsid w:val="0015676C"/>
    <w:rsid w:val="001673AB"/>
    <w:rsid w:val="001B1F44"/>
    <w:rsid w:val="001F44D5"/>
    <w:rsid w:val="00254B65"/>
    <w:rsid w:val="002A565C"/>
    <w:rsid w:val="002D0C19"/>
    <w:rsid w:val="002D39DB"/>
    <w:rsid w:val="002F4AA4"/>
    <w:rsid w:val="00306C57"/>
    <w:rsid w:val="0031128C"/>
    <w:rsid w:val="003526C0"/>
    <w:rsid w:val="00352BE9"/>
    <w:rsid w:val="003A63D6"/>
    <w:rsid w:val="003B141B"/>
    <w:rsid w:val="003D0A9A"/>
    <w:rsid w:val="003D4B36"/>
    <w:rsid w:val="003E0A98"/>
    <w:rsid w:val="003F0373"/>
    <w:rsid w:val="00483103"/>
    <w:rsid w:val="004A2962"/>
    <w:rsid w:val="004C11D0"/>
    <w:rsid w:val="004D4AE9"/>
    <w:rsid w:val="0051141B"/>
    <w:rsid w:val="005859BC"/>
    <w:rsid w:val="005A44F6"/>
    <w:rsid w:val="0060717B"/>
    <w:rsid w:val="0061178E"/>
    <w:rsid w:val="00622B2F"/>
    <w:rsid w:val="00677A93"/>
    <w:rsid w:val="00696698"/>
    <w:rsid w:val="006B58E0"/>
    <w:rsid w:val="006C4019"/>
    <w:rsid w:val="006E68FF"/>
    <w:rsid w:val="00734E76"/>
    <w:rsid w:val="007524E6"/>
    <w:rsid w:val="00770BD1"/>
    <w:rsid w:val="007820CD"/>
    <w:rsid w:val="00785040"/>
    <w:rsid w:val="00795F91"/>
    <w:rsid w:val="007B7FB9"/>
    <w:rsid w:val="007F746F"/>
    <w:rsid w:val="00820851"/>
    <w:rsid w:val="00831A43"/>
    <w:rsid w:val="00834863"/>
    <w:rsid w:val="00864BF6"/>
    <w:rsid w:val="008D257E"/>
    <w:rsid w:val="008E1156"/>
    <w:rsid w:val="008E25C4"/>
    <w:rsid w:val="008E4E30"/>
    <w:rsid w:val="00922C45"/>
    <w:rsid w:val="009368C8"/>
    <w:rsid w:val="009556BE"/>
    <w:rsid w:val="00976B05"/>
    <w:rsid w:val="009F5A85"/>
    <w:rsid w:val="00AA190B"/>
    <w:rsid w:val="00AC709B"/>
    <w:rsid w:val="00AD6F54"/>
    <w:rsid w:val="00B36F40"/>
    <w:rsid w:val="00B537E1"/>
    <w:rsid w:val="00B80C0B"/>
    <w:rsid w:val="00BA3B6F"/>
    <w:rsid w:val="00BE22AD"/>
    <w:rsid w:val="00C513F4"/>
    <w:rsid w:val="00C72149"/>
    <w:rsid w:val="00C765EA"/>
    <w:rsid w:val="00C931D6"/>
    <w:rsid w:val="00CC608E"/>
    <w:rsid w:val="00D07CE7"/>
    <w:rsid w:val="00D22320"/>
    <w:rsid w:val="00D54B5E"/>
    <w:rsid w:val="00D603EA"/>
    <w:rsid w:val="00DA17F7"/>
    <w:rsid w:val="00DB290E"/>
    <w:rsid w:val="00E54432"/>
    <w:rsid w:val="00E74D97"/>
    <w:rsid w:val="00E772E6"/>
    <w:rsid w:val="00EA46A2"/>
    <w:rsid w:val="00EB0BB8"/>
    <w:rsid w:val="00ED5D07"/>
    <w:rsid w:val="00F11FA4"/>
    <w:rsid w:val="00F15727"/>
    <w:rsid w:val="00F25B92"/>
    <w:rsid w:val="00F34BDB"/>
    <w:rsid w:val="00F826FA"/>
    <w:rsid w:val="00FE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CF8013"/>
  <w15:chartTrackingRefBased/>
  <w15:docId w15:val="{9DD4F0A6-A187-409F-B8FC-22AC107A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78E"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071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D0C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60717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Paragraf">
    <w:name w:val="List Paragraph"/>
    <w:basedOn w:val="Normal"/>
    <w:uiPriority w:val="34"/>
    <w:qFormat/>
    <w:rsid w:val="0060717B"/>
    <w:pPr>
      <w:ind w:left="720"/>
      <w:contextualSpacing/>
    </w:pPr>
  </w:style>
  <w:style w:type="table" w:styleId="TabloKlavuzu">
    <w:name w:val="Table Grid"/>
    <w:basedOn w:val="NormalTablo"/>
    <w:uiPriority w:val="39"/>
    <w:rsid w:val="00311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441</Words>
  <Characters>2939</Characters>
  <Application>Microsoft Office Word</Application>
  <DocSecurity>0</DocSecurity>
  <Lines>89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Erol ARCAKLIOĞLU</dc:creator>
  <cp:keywords/>
  <dc:description/>
  <cp:lastModifiedBy>GOKCE KOLCU</cp:lastModifiedBy>
  <cp:revision>6</cp:revision>
  <cp:lastPrinted>2023-06-20T12:08:00Z</cp:lastPrinted>
  <dcterms:created xsi:type="dcterms:W3CDTF">2025-02-02T20:23:00Z</dcterms:created>
  <dcterms:modified xsi:type="dcterms:W3CDTF">2025-02-13T12:05:00Z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8c00cf55e023f65e655f6ae8743a23a95e2eb5598ad40de9a278a9287d2e93ae</vt:lpwstr>
  </property>
</Properties>
</file>